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0507" w:rsidRPr="00C93C21" w:rsidRDefault="009877E0" w:rsidP="00C93C21">
      <w:pPr>
        <w:pStyle w:val="Title"/>
        <w:jc w:val="center"/>
        <w:rPr>
          <w:rFonts w:ascii="Britannic Bold" w:hAnsi="Britannic Bold"/>
          <w:sz w:val="56"/>
        </w:rPr>
      </w:pPr>
      <w:r w:rsidRPr="00C93C21">
        <w:rPr>
          <w:rFonts w:ascii="Britannic Bold" w:hAnsi="Britannic Bold"/>
          <w:noProof/>
          <w:sz w:val="56"/>
        </w:rPr>
        <mc:AlternateContent>
          <mc:Choice Requires="wps">
            <w:drawing>
              <wp:anchor distT="91440" distB="91440" distL="114300" distR="114300" simplePos="0" relativeHeight="251659264" behindDoc="0" locked="0" layoutInCell="0" allowOverlap="1" wp14:anchorId="473E9FDC" wp14:editId="4887A099">
                <wp:simplePos x="0" y="0"/>
                <wp:positionH relativeFrom="page">
                  <wp:align>left</wp:align>
                </wp:positionH>
                <wp:positionV relativeFrom="margin">
                  <wp:align>center</wp:align>
                </wp:positionV>
                <wp:extent cx="2612390" cy="8692515"/>
                <wp:effectExtent l="38100" t="38100" r="99060" b="8953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8692737"/>
                        </a:xfrm>
                        <a:prstGeom prst="rect">
                          <a:avLst/>
                        </a:prstGeom>
                        <a:solidFill>
                          <a:schemeClr val="tx2">
                            <a:lumMod val="40000"/>
                            <a:lumOff val="60000"/>
                          </a:schemeClr>
                        </a:solidFill>
                        <a:effectLst>
                          <a:outerShdw blurRad="50800" dist="38100" dir="2700000" algn="tl" rotWithShape="0">
                            <a:prstClr val="black">
                              <a:alpha val="40000"/>
                            </a:prstClr>
                          </a:outerShdw>
                        </a:effectLst>
                        <a:extLst/>
                      </wps:spPr>
                      <wps:txbx>
                        <w:txbxContent>
                          <w:p w:rsidR="009877E0" w:rsidRDefault="009877E0" w:rsidP="009877E0">
                            <w:pPr>
                              <w:rPr>
                                <w:rFonts w:ascii="AR CENA" w:hAnsi="AR CENA"/>
                                <w:b/>
                                <w:color w:val="17365D" w:themeColor="text2" w:themeShade="BF"/>
                                <w:sz w:val="40"/>
                                <w:szCs w:val="18"/>
                              </w:rPr>
                            </w:pPr>
                            <w:r w:rsidRPr="009877E0">
                              <w:rPr>
                                <w:rFonts w:ascii="AR CENA" w:hAnsi="AR CENA"/>
                                <w:b/>
                                <w:color w:val="17365D" w:themeColor="text2" w:themeShade="BF"/>
                                <w:sz w:val="40"/>
                                <w:szCs w:val="18"/>
                              </w:rPr>
                              <w:t>What</w:t>
                            </w:r>
                            <w:r>
                              <w:rPr>
                                <w:rFonts w:ascii="AR CENA" w:hAnsi="AR CENA"/>
                                <w:b/>
                                <w:color w:val="17365D" w:themeColor="text2" w:themeShade="BF"/>
                                <w:sz w:val="40"/>
                                <w:szCs w:val="18"/>
                              </w:rPr>
                              <w:t>’s a response card even for?</w:t>
                            </w:r>
                          </w:p>
                          <w:p w:rsidR="009877E0" w:rsidRPr="002F4D56" w:rsidRDefault="009877E0" w:rsidP="009877E0">
                            <w:pPr>
                              <w:rPr>
                                <w:rFonts w:ascii="AR CENA" w:hAnsi="AR CENA"/>
                                <w:color w:val="F2F2F2" w:themeColor="background1" w:themeShade="F2"/>
                                <w:sz w:val="28"/>
                                <w:szCs w:val="18"/>
                              </w:rPr>
                            </w:pPr>
                            <w:r w:rsidRPr="002F4D56">
                              <w:rPr>
                                <w:rFonts w:ascii="AR CENA" w:hAnsi="AR CENA"/>
                                <w:color w:val="F2F2F2" w:themeColor="background1" w:themeShade="F2"/>
                                <w:sz w:val="28"/>
                                <w:szCs w:val="18"/>
                              </w:rPr>
                              <w:t xml:space="preserve">Not all kids like raising their hands to answer questions. They might be embarrassed of getting the answer wrong OR they may lack the motivation to participate. </w:t>
                            </w:r>
                            <w:r w:rsidR="002F4D56">
                              <w:rPr>
                                <w:rFonts w:ascii="AR CENA" w:hAnsi="AR CENA"/>
                                <w:color w:val="F2F2F2" w:themeColor="background1" w:themeShade="F2"/>
                                <w:sz w:val="28"/>
                                <w:szCs w:val="18"/>
                              </w:rPr>
                              <w:t xml:space="preserve"> Basically, response cards are used to encourage students to participate to learn! </w:t>
                            </w:r>
                            <w:r w:rsidRPr="002F4D56">
                              <w:rPr>
                                <w:rFonts w:ascii="AR CENA" w:hAnsi="AR CENA"/>
                                <w:color w:val="F2F2F2" w:themeColor="background1" w:themeShade="F2"/>
                                <w:sz w:val="28"/>
                                <w:szCs w:val="18"/>
                              </w:rPr>
                              <w:t>Here are a few ideas to help those kids who won’t talk in class actually want to be active when questions are asked:</w:t>
                            </w:r>
                          </w:p>
                          <w:p w:rsidR="009877E0" w:rsidRPr="009877E0" w:rsidRDefault="009877E0" w:rsidP="009877E0">
                            <w:pPr>
                              <w:pStyle w:val="ListParagraph"/>
                              <w:numPr>
                                <w:ilvl w:val="0"/>
                                <w:numId w:val="2"/>
                              </w:numPr>
                              <w:rPr>
                                <w:rFonts w:ascii="AR CENA" w:hAnsi="AR CENA"/>
                                <w:color w:val="F2F2F2" w:themeColor="background1" w:themeShade="F2"/>
                                <w:sz w:val="28"/>
                                <w:szCs w:val="18"/>
                              </w:rPr>
                            </w:pPr>
                            <w:r w:rsidRPr="009877E0">
                              <w:rPr>
                                <w:rFonts w:ascii="AR CENA" w:hAnsi="AR CENA"/>
                                <w:color w:val="F2F2F2" w:themeColor="background1" w:themeShade="F2"/>
                                <w:sz w:val="28"/>
                                <w:szCs w:val="18"/>
                              </w:rPr>
                              <w:t>Pre-printed true/false cards</w:t>
                            </w:r>
                          </w:p>
                          <w:p w:rsidR="009877E0" w:rsidRPr="009877E0" w:rsidRDefault="009877E0" w:rsidP="009877E0">
                            <w:pPr>
                              <w:pStyle w:val="ListParagraph"/>
                              <w:numPr>
                                <w:ilvl w:val="0"/>
                                <w:numId w:val="2"/>
                              </w:numPr>
                              <w:rPr>
                                <w:rFonts w:ascii="AR CENA" w:hAnsi="AR CENA"/>
                                <w:color w:val="F2F2F2" w:themeColor="background1" w:themeShade="F2"/>
                                <w:sz w:val="28"/>
                                <w:szCs w:val="18"/>
                              </w:rPr>
                            </w:pPr>
                            <w:r w:rsidRPr="009877E0">
                              <w:rPr>
                                <w:rFonts w:ascii="AR CENA" w:hAnsi="AR CENA"/>
                                <w:color w:val="F2F2F2" w:themeColor="background1" w:themeShade="F2"/>
                                <w:sz w:val="28"/>
                                <w:szCs w:val="18"/>
                              </w:rPr>
                              <w:t>Pre-printed A,B,C,D cards</w:t>
                            </w:r>
                          </w:p>
                          <w:p w:rsidR="009877E0" w:rsidRPr="009877E0" w:rsidRDefault="009877E0" w:rsidP="009877E0">
                            <w:pPr>
                              <w:pStyle w:val="ListParagraph"/>
                              <w:numPr>
                                <w:ilvl w:val="0"/>
                                <w:numId w:val="2"/>
                              </w:numPr>
                              <w:rPr>
                                <w:rFonts w:ascii="AR CENA" w:hAnsi="AR CENA"/>
                                <w:color w:val="F2F2F2" w:themeColor="background1" w:themeShade="F2"/>
                                <w:sz w:val="28"/>
                                <w:szCs w:val="18"/>
                              </w:rPr>
                            </w:pPr>
                            <w:r w:rsidRPr="009877E0">
                              <w:rPr>
                                <w:rFonts w:ascii="AR CENA" w:hAnsi="AR CENA"/>
                                <w:color w:val="F2F2F2" w:themeColor="background1" w:themeShade="F2"/>
                                <w:sz w:val="28"/>
                                <w:szCs w:val="18"/>
                              </w:rPr>
                              <w:t>Pictures printed on cards</w:t>
                            </w:r>
                          </w:p>
                          <w:p w:rsidR="009877E0" w:rsidRPr="009877E0" w:rsidRDefault="009877E0" w:rsidP="009877E0">
                            <w:pPr>
                              <w:pStyle w:val="ListParagraph"/>
                              <w:numPr>
                                <w:ilvl w:val="0"/>
                                <w:numId w:val="2"/>
                              </w:numPr>
                              <w:rPr>
                                <w:rFonts w:ascii="AR CENA" w:hAnsi="AR CENA"/>
                                <w:color w:val="F2F2F2" w:themeColor="background1" w:themeShade="F2"/>
                                <w:sz w:val="28"/>
                                <w:szCs w:val="18"/>
                              </w:rPr>
                            </w:pPr>
                            <w:r w:rsidRPr="009877E0">
                              <w:rPr>
                                <w:rFonts w:ascii="AR CENA" w:hAnsi="AR CENA"/>
                                <w:color w:val="F2F2F2" w:themeColor="background1" w:themeShade="F2"/>
                                <w:sz w:val="28"/>
                                <w:szCs w:val="18"/>
                              </w:rPr>
                              <w:t>Pre-printed sentences for language and reading development</w:t>
                            </w:r>
                          </w:p>
                          <w:p w:rsidR="009877E0" w:rsidRPr="009877E0" w:rsidRDefault="009877E0" w:rsidP="009877E0">
                            <w:pPr>
                              <w:pStyle w:val="ListParagraph"/>
                              <w:numPr>
                                <w:ilvl w:val="0"/>
                                <w:numId w:val="2"/>
                              </w:numPr>
                              <w:rPr>
                                <w:rFonts w:ascii="AR CENA" w:hAnsi="AR CENA"/>
                                <w:color w:val="F2F2F2" w:themeColor="background1" w:themeShade="F2"/>
                                <w:sz w:val="28"/>
                                <w:szCs w:val="18"/>
                              </w:rPr>
                            </w:pPr>
                            <w:r w:rsidRPr="009877E0">
                              <w:rPr>
                                <w:rFonts w:ascii="AR CENA" w:hAnsi="AR CENA"/>
                                <w:color w:val="F2F2F2" w:themeColor="background1" w:themeShade="F2"/>
                                <w:sz w:val="28"/>
                                <w:szCs w:val="18"/>
                              </w:rPr>
                              <w:t>Personal marker boards for each student (math skills)</w:t>
                            </w:r>
                          </w:p>
                          <w:p w:rsidR="009877E0" w:rsidRDefault="009877E0" w:rsidP="009877E0">
                            <w:pPr>
                              <w:pStyle w:val="ListParagraph"/>
                              <w:numPr>
                                <w:ilvl w:val="0"/>
                                <w:numId w:val="2"/>
                              </w:numPr>
                              <w:rPr>
                                <w:rFonts w:ascii="AR CENA" w:hAnsi="AR CENA"/>
                                <w:color w:val="F2F2F2" w:themeColor="background1" w:themeShade="F2"/>
                                <w:sz w:val="32"/>
                                <w:szCs w:val="18"/>
                              </w:rPr>
                            </w:pPr>
                            <w:r w:rsidRPr="009877E0">
                              <w:rPr>
                                <w:rFonts w:ascii="AR CENA" w:hAnsi="AR CENA"/>
                                <w:color w:val="F2F2F2" w:themeColor="background1" w:themeShade="F2"/>
                                <w:sz w:val="28"/>
                                <w:szCs w:val="18"/>
                              </w:rPr>
                              <w:t xml:space="preserve">Flags to determine when one is done reading, finished with problem, or ready </w:t>
                            </w:r>
                            <w:r w:rsidRPr="009877E0">
                              <w:rPr>
                                <w:rFonts w:ascii="AR CENA" w:hAnsi="AR CENA"/>
                                <w:color w:val="F2F2F2" w:themeColor="background1" w:themeShade="F2"/>
                                <w:sz w:val="28"/>
                                <w:szCs w:val="28"/>
                              </w:rPr>
                              <w:t>to go</w:t>
                            </w:r>
                            <w:r>
                              <w:rPr>
                                <w:rFonts w:ascii="AR CENA" w:hAnsi="AR CENA"/>
                                <w:color w:val="F2F2F2" w:themeColor="background1" w:themeShade="F2"/>
                                <w:sz w:val="28"/>
                                <w:szCs w:val="28"/>
                              </w:rPr>
                              <w:t>/cleaned up for the day</w:t>
                            </w:r>
                          </w:p>
                          <w:p w:rsidR="009877E0" w:rsidRPr="009877E0" w:rsidRDefault="009877E0" w:rsidP="009877E0">
                            <w:pPr>
                              <w:pStyle w:val="ListParagraph"/>
                              <w:rPr>
                                <w:rFonts w:ascii="AR CENA" w:hAnsi="AR CENA"/>
                                <w:color w:val="F2F2F2" w:themeColor="background1" w:themeShade="F2"/>
                                <w:sz w:val="32"/>
                                <w:szCs w:val="18"/>
                              </w:rPr>
                            </w:pP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id="Rectangle 397" o:spid="_x0000_s1026" style="position:absolute;left:0;text-align:left;margin-left:0;margin-top:0;width:205.7pt;height:684.45pt;flip:x;z-index:251659264;visibility:visible;mso-wrap-style:square;mso-width-percent:350;mso-height-percent:0;mso-wrap-distance-left:9pt;mso-wrap-distance-top:7.2pt;mso-wrap-distance-right:9pt;mso-wrap-distance-bottom:7.2pt;mso-position-horizontal:left;mso-position-horizontal-relative:page;mso-position-vertical:center;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" o:allowincell="f" fillcolor="#8db3e2 [1311]" stroked="f">
                <v:shadow on="t" color="black" opacity="26214f" origin="-.5,-.5" offset=".74836mm,.74836mm"/>
                <v:textbox inset="21.6pt,21.6pt,21.6pt,21.6pt">
                  <w:txbxContent>
                    <w:p w:rsidR="009877E0" w:rsidRDefault="009877E0" w:rsidP="009877E0">
                      <w:pPr>
                        <w:rPr>
                          <w:rFonts w:ascii="AR CENA" w:hAnsi="AR CENA"/>
                          <w:b/>
                          <w:color w:val="17365D" w:themeColor="text2" w:themeShade="BF"/>
                          <w:sz w:val="40"/>
                          <w:szCs w:val="18"/>
                        </w:rPr>
                      </w:pPr>
                      <w:r w:rsidRPr="009877E0">
                        <w:rPr>
                          <w:rFonts w:ascii="AR CENA" w:hAnsi="AR CENA"/>
                          <w:b/>
                          <w:color w:val="17365D" w:themeColor="text2" w:themeShade="BF"/>
                          <w:sz w:val="40"/>
                          <w:szCs w:val="18"/>
                        </w:rPr>
                        <w:t>What</w:t>
                      </w:r>
                      <w:r>
                        <w:rPr>
                          <w:rFonts w:ascii="AR CENA" w:hAnsi="AR CENA"/>
                          <w:b/>
                          <w:color w:val="17365D" w:themeColor="text2" w:themeShade="BF"/>
                          <w:sz w:val="40"/>
                          <w:szCs w:val="18"/>
                        </w:rPr>
                        <w:t>’s a response card even for?</w:t>
                      </w:r>
                    </w:p>
                    <w:p w:rsidR="009877E0" w:rsidRPr="002F4D56" w:rsidRDefault="009877E0" w:rsidP="009877E0">
                      <w:pPr>
                        <w:rPr>
                          <w:rFonts w:ascii="AR CENA" w:hAnsi="AR CENA"/>
                          <w:color w:val="F2F2F2" w:themeColor="background1" w:themeShade="F2"/>
                          <w:sz w:val="28"/>
                          <w:szCs w:val="18"/>
                        </w:rPr>
                      </w:pPr>
                      <w:r w:rsidRPr="002F4D56">
                        <w:rPr>
                          <w:rFonts w:ascii="AR CENA" w:hAnsi="AR CENA"/>
                          <w:color w:val="F2F2F2" w:themeColor="background1" w:themeShade="F2"/>
                          <w:sz w:val="28"/>
                          <w:szCs w:val="18"/>
                        </w:rPr>
                        <w:t xml:space="preserve">Not all kids like raising their hands to answer questions. They might be embarrassed of getting the answer wrong OR they may lack the motivation to participate. </w:t>
                      </w:r>
                      <w:r w:rsidR="002F4D56">
                        <w:rPr>
                          <w:rFonts w:ascii="AR CENA" w:hAnsi="AR CENA"/>
                          <w:color w:val="F2F2F2" w:themeColor="background1" w:themeShade="F2"/>
                          <w:sz w:val="28"/>
                          <w:szCs w:val="18"/>
                        </w:rPr>
                        <w:t xml:space="preserve"> Basically, response cards are used to encourage students to participate to learn! </w:t>
                      </w:r>
                      <w:r w:rsidRPr="002F4D56">
                        <w:rPr>
                          <w:rFonts w:ascii="AR CENA" w:hAnsi="AR CENA"/>
                          <w:color w:val="F2F2F2" w:themeColor="background1" w:themeShade="F2"/>
                          <w:sz w:val="28"/>
                          <w:szCs w:val="18"/>
                        </w:rPr>
                        <w:t>Here are a few ideas to help those kids who won’t talk in class actually want to be active when questions are asked:</w:t>
                      </w:r>
                    </w:p>
                    <w:p w:rsidR="009877E0" w:rsidRPr="009877E0" w:rsidRDefault="009877E0" w:rsidP="009877E0">
                      <w:pPr>
                        <w:pStyle w:val="ListParagraph"/>
                        <w:numPr>
                          <w:ilvl w:val="0"/>
                          <w:numId w:val="2"/>
                        </w:numPr>
                        <w:rPr>
                          <w:rFonts w:ascii="AR CENA" w:hAnsi="AR CENA"/>
                          <w:color w:val="F2F2F2" w:themeColor="background1" w:themeShade="F2"/>
                          <w:sz w:val="28"/>
                          <w:szCs w:val="18"/>
                        </w:rPr>
                      </w:pPr>
                      <w:r w:rsidRPr="009877E0">
                        <w:rPr>
                          <w:rFonts w:ascii="AR CENA" w:hAnsi="AR CENA"/>
                          <w:color w:val="F2F2F2" w:themeColor="background1" w:themeShade="F2"/>
                          <w:sz w:val="28"/>
                          <w:szCs w:val="18"/>
                        </w:rPr>
                        <w:t>Pre-printed true/false cards</w:t>
                      </w:r>
                    </w:p>
                    <w:p w:rsidR="009877E0" w:rsidRPr="009877E0" w:rsidRDefault="009877E0" w:rsidP="009877E0">
                      <w:pPr>
                        <w:pStyle w:val="ListParagraph"/>
                        <w:numPr>
                          <w:ilvl w:val="0"/>
                          <w:numId w:val="2"/>
                        </w:numPr>
                        <w:rPr>
                          <w:rFonts w:ascii="AR CENA" w:hAnsi="AR CENA"/>
                          <w:color w:val="F2F2F2" w:themeColor="background1" w:themeShade="F2"/>
                          <w:sz w:val="28"/>
                          <w:szCs w:val="18"/>
                        </w:rPr>
                      </w:pPr>
                      <w:r w:rsidRPr="009877E0">
                        <w:rPr>
                          <w:rFonts w:ascii="AR CENA" w:hAnsi="AR CENA"/>
                          <w:color w:val="F2F2F2" w:themeColor="background1" w:themeShade="F2"/>
                          <w:sz w:val="28"/>
                          <w:szCs w:val="18"/>
                        </w:rPr>
                        <w:t>Pre-printed A,B,C,D cards</w:t>
                      </w:r>
                    </w:p>
                    <w:p w:rsidR="009877E0" w:rsidRPr="009877E0" w:rsidRDefault="009877E0" w:rsidP="009877E0">
                      <w:pPr>
                        <w:pStyle w:val="ListParagraph"/>
                        <w:numPr>
                          <w:ilvl w:val="0"/>
                          <w:numId w:val="2"/>
                        </w:numPr>
                        <w:rPr>
                          <w:rFonts w:ascii="AR CENA" w:hAnsi="AR CENA"/>
                          <w:color w:val="F2F2F2" w:themeColor="background1" w:themeShade="F2"/>
                          <w:sz w:val="28"/>
                          <w:szCs w:val="18"/>
                        </w:rPr>
                      </w:pPr>
                      <w:r w:rsidRPr="009877E0">
                        <w:rPr>
                          <w:rFonts w:ascii="AR CENA" w:hAnsi="AR CENA"/>
                          <w:color w:val="F2F2F2" w:themeColor="background1" w:themeShade="F2"/>
                          <w:sz w:val="28"/>
                          <w:szCs w:val="18"/>
                        </w:rPr>
                        <w:t>Pictures printed on cards</w:t>
                      </w:r>
                    </w:p>
                    <w:p w:rsidR="009877E0" w:rsidRPr="009877E0" w:rsidRDefault="009877E0" w:rsidP="009877E0">
                      <w:pPr>
                        <w:pStyle w:val="ListParagraph"/>
                        <w:numPr>
                          <w:ilvl w:val="0"/>
                          <w:numId w:val="2"/>
                        </w:numPr>
                        <w:rPr>
                          <w:rFonts w:ascii="AR CENA" w:hAnsi="AR CENA"/>
                          <w:color w:val="F2F2F2" w:themeColor="background1" w:themeShade="F2"/>
                          <w:sz w:val="28"/>
                          <w:szCs w:val="18"/>
                        </w:rPr>
                      </w:pPr>
                      <w:r w:rsidRPr="009877E0">
                        <w:rPr>
                          <w:rFonts w:ascii="AR CENA" w:hAnsi="AR CENA"/>
                          <w:color w:val="F2F2F2" w:themeColor="background1" w:themeShade="F2"/>
                          <w:sz w:val="28"/>
                          <w:szCs w:val="18"/>
                        </w:rPr>
                        <w:t>Pre-printed sentences for language and reading development</w:t>
                      </w:r>
                    </w:p>
                    <w:p w:rsidR="009877E0" w:rsidRPr="009877E0" w:rsidRDefault="009877E0" w:rsidP="009877E0">
                      <w:pPr>
                        <w:pStyle w:val="ListParagraph"/>
                        <w:numPr>
                          <w:ilvl w:val="0"/>
                          <w:numId w:val="2"/>
                        </w:numPr>
                        <w:rPr>
                          <w:rFonts w:ascii="AR CENA" w:hAnsi="AR CENA"/>
                          <w:color w:val="F2F2F2" w:themeColor="background1" w:themeShade="F2"/>
                          <w:sz w:val="28"/>
                          <w:szCs w:val="18"/>
                        </w:rPr>
                      </w:pPr>
                      <w:r w:rsidRPr="009877E0">
                        <w:rPr>
                          <w:rFonts w:ascii="AR CENA" w:hAnsi="AR CENA"/>
                          <w:color w:val="F2F2F2" w:themeColor="background1" w:themeShade="F2"/>
                          <w:sz w:val="28"/>
                          <w:szCs w:val="18"/>
                        </w:rPr>
                        <w:t>Personal marker boards for each student (math skills)</w:t>
                      </w:r>
                    </w:p>
                    <w:p w:rsidR="009877E0" w:rsidRDefault="009877E0" w:rsidP="009877E0">
                      <w:pPr>
                        <w:pStyle w:val="ListParagraph"/>
                        <w:numPr>
                          <w:ilvl w:val="0"/>
                          <w:numId w:val="2"/>
                        </w:numPr>
                        <w:rPr>
                          <w:rFonts w:ascii="AR CENA" w:hAnsi="AR CENA"/>
                          <w:color w:val="F2F2F2" w:themeColor="background1" w:themeShade="F2"/>
                          <w:sz w:val="32"/>
                          <w:szCs w:val="18"/>
                        </w:rPr>
                      </w:pPr>
                      <w:r w:rsidRPr="009877E0">
                        <w:rPr>
                          <w:rFonts w:ascii="AR CENA" w:hAnsi="AR CENA"/>
                          <w:color w:val="F2F2F2" w:themeColor="background1" w:themeShade="F2"/>
                          <w:sz w:val="28"/>
                          <w:szCs w:val="18"/>
                        </w:rPr>
                        <w:t xml:space="preserve">Flags to determine when one is done reading, finished with problem, or ready </w:t>
                      </w:r>
                      <w:r w:rsidRPr="009877E0">
                        <w:rPr>
                          <w:rFonts w:ascii="AR CENA" w:hAnsi="AR CENA"/>
                          <w:color w:val="F2F2F2" w:themeColor="background1" w:themeShade="F2"/>
                          <w:sz w:val="28"/>
                          <w:szCs w:val="28"/>
                        </w:rPr>
                        <w:t>to go</w:t>
                      </w:r>
                      <w:r>
                        <w:rPr>
                          <w:rFonts w:ascii="AR CENA" w:hAnsi="AR CENA"/>
                          <w:color w:val="F2F2F2" w:themeColor="background1" w:themeShade="F2"/>
                          <w:sz w:val="28"/>
                          <w:szCs w:val="28"/>
                        </w:rPr>
                        <w:t>/cleaned up for the day</w:t>
                      </w:r>
                    </w:p>
                    <w:p w:rsidR="009877E0" w:rsidRPr="009877E0" w:rsidRDefault="009877E0" w:rsidP="009877E0">
                      <w:pPr>
                        <w:pStyle w:val="ListParagraph"/>
                        <w:rPr>
                          <w:rFonts w:ascii="AR CENA" w:hAnsi="AR CENA"/>
                          <w:color w:val="F2F2F2" w:themeColor="background1" w:themeShade="F2"/>
                          <w:sz w:val="32"/>
                          <w:szCs w:val="18"/>
                        </w:rPr>
                      </w:pPr>
                    </w:p>
                  </w:txbxContent>
                </v:textbox>
                <w10:wrap type="square" anchorx="page" anchory="margin"/>
              </v:rect>
            </w:pict>
          </mc:Fallback>
        </mc:AlternateContent>
      </w:r>
      <w:r w:rsidRPr="00C93C21">
        <w:rPr>
          <w:rFonts w:ascii="Britannic Bold" w:hAnsi="Britannic Bold"/>
          <w:sz w:val="56"/>
        </w:rPr>
        <w:t xml:space="preserve">Response Cards </w:t>
      </w:r>
      <w:r w:rsidR="002F4D56" w:rsidRPr="00C93C21">
        <w:rPr>
          <w:rFonts w:ascii="Britannic Bold" w:hAnsi="Britannic Bold"/>
          <w:sz w:val="56"/>
        </w:rPr>
        <w:t>Strategies</w:t>
      </w:r>
    </w:p>
    <w:p w:rsidR="002F4D56" w:rsidRPr="00196B67" w:rsidRDefault="00FC0630" w:rsidP="00FC0630">
      <w:pPr>
        <w:jc w:val="center"/>
        <w:rPr>
          <w:rFonts w:ascii="Britannic Bold" w:hAnsi="Britannic Bold"/>
          <w:color w:val="C00000"/>
          <w:sz w:val="36"/>
        </w:rPr>
      </w:pPr>
      <w:r w:rsidRPr="00196B67">
        <w:rPr>
          <w:rFonts w:ascii="Britannic Bold" w:hAnsi="Britannic Bold"/>
          <w:noProof/>
          <w:color w:val="C00000"/>
          <w:sz w:val="24"/>
        </w:rPr>
        <mc:AlternateContent>
          <mc:Choice Requires="wps">
            <w:drawing>
              <wp:anchor distT="0" distB="0" distL="114300" distR="114300" simplePos="0" relativeHeight="251663360" behindDoc="0" locked="0" layoutInCell="1" allowOverlap="1" wp14:anchorId="6CCA0EB9" wp14:editId="1EA3B2DD">
                <wp:simplePos x="0" y="0"/>
                <wp:positionH relativeFrom="column">
                  <wp:posOffset>-48895</wp:posOffset>
                </wp:positionH>
                <wp:positionV relativeFrom="paragraph">
                  <wp:posOffset>335442</wp:posOffset>
                </wp:positionV>
                <wp:extent cx="4572000" cy="2243469"/>
                <wp:effectExtent l="19050" t="19050" r="1905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43469"/>
                        </a:xfrm>
                        <a:prstGeom prst="roundRect">
                          <a:avLst/>
                        </a:prstGeom>
                        <a:solidFill>
                          <a:srgbClr val="FFFFFF"/>
                        </a:solidFill>
                        <a:ln w="38100">
                          <a:solidFill>
                            <a:srgbClr val="C00000"/>
                          </a:solidFill>
                          <a:miter lim="800000"/>
                          <a:headEnd/>
                          <a:tailEnd/>
                        </a:ln>
                      </wps:spPr>
                      <wps:txbx>
                        <w:txbxContent>
                          <w:p w:rsidR="00FC0630" w:rsidRPr="00196B67" w:rsidRDefault="00FC0630" w:rsidP="00FC0630">
                            <w:pPr>
                              <w:jc w:val="center"/>
                              <w:rPr>
                                <w:rFonts w:ascii="Britannic Bold" w:hAnsi="Britannic Bold"/>
                                <w:color w:val="C00000"/>
                                <w:sz w:val="48"/>
                              </w:rPr>
                            </w:pPr>
                            <w:r w:rsidRPr="00196B67">
                              <w:rPr>
                                <w:rFonts w:ascii="Britannic Bold" w:hAnsi="Britannic Bold"/>
                                <w:color w:val="C00000"/>
                                <w:sz w:val="48"/>
                              </w:rPr>
                              <w:t>A preprinted card, marker board, or stick with answer on it to delegate a chosen response to a question or problem asked by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7" style="position:absolute;left:0;text-align:left;margin-left:-3.85pt;margin-top:26.4pt;width:5in;height:17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" strokecolor="#c00000" strokeweight="3pt">
                <v:stroke joinstyle="miter"/>
                <v:textbox>
                  <w:txbxContent>
                    <w:p w:rsidR="00FC0630" w:rsidRPr="00196B67" w:rsidRDefault="00FC0630" w:rsidP="00FC0630">
                      <w:pPr>
                        <w:jc w:val="center"/>
                        <w:rPr>
                          <w:rFonts w:ascii="Britannic Bold" w:hAnsi="Britannic Bold"/>
                          <w:color w:val="C00000"/>
                          <w:sz w:val="48"/>
                        </w:rPr>
                      </w:pPr>
                      <w:r w:rsidRPr="00196B67">
                        <w:rPr>
                          <w:rFonts w:ascii="Britannic Bold" w:hAnsi="Britannic Bold"/>
                          <w:color w:val="C00000"/>
                          <w:sz w:val="48"/>
                        </w:rPr>
                        <w:t>A preprinted card, marker board, or stick with answer on it to delegate a chosen response to a question or problem asked by teacher</w:t>
                      </w:r>
                    </w:p>
                  </w:txbxContent>
                </v:textbox>
              </v:roundrect>
            </w:pict>
          </mc:Fallback>
        </mc:AlternateContent>
      </w:r>
      <w:r w:rsidRPr="00196B67">
        <w:rPr>
          <w:rFonts w:ascii="Britannic Bold" w:hAnsi="Britannic Bold"/>
          <w:color w:val="C00000"/>
          <w:sz w:val="36"/>
        </w:rPr>
        <w:t>What is a response card?</w:t>
      </w:r>
    </w:p>
    <w:p w:rsidR="00283B41" w:rsidRDefault="00283B41" w:rsidP="00FC0630">
      <w:pPr>
        <w:jc w:val="center"/>
        <w:rPr>
          <w:rFonts w:ascii="AR CENA" w:hAnsi="AR CENA"/>
          <w:color w:val="17365D" w:themeColor="text2" w:themeShade="BF"/>
          <w:sz w:val="28"/>
        </w:rPr>
      </w:pPr>
    </w:p>
    <w:p w:rsidR="00283B41" w:rsidRDefault="00C93C21" w:rsidP="00283B41">
      <w:r w:rsidRPr="00283B41">
        <w:rPr>
          <w:rFonts w:asciiTheme="majorHAnsi" w:hAnsiTheme="majorHAnsi"/>
          <w:noProof/>
          <w:color w:val="17365D" w:themeColor="text2" w:themeShade="BF"/>
          <w:sz w:val="36"/>
        </w:rPr>
        <mc:AlternateContent>
          <mc:Choice Requires="wps">
            <w:drawing>
              <wp:anchor distT="0" distB="0" distL="114300" distR="114300" simplePos="0" relativeHeight="251661312" behindDoc="0" locked="0" layoutInCell="1" allowOverlap="1" wp14:anchorId="228FCA61" wp14:editId="0153B0B3">
                <wp:simplePos x="0" y="0"/>
                <wp:positionH relativeFrom="column">
                  <wp:posOffset>4253</wp:posOffset>
                </wp:positionH>
                <wp:positionV relativeFrom="paragraph">
                  <wp:posOffset>1831178</wp:posOffset>
                </wp:positionV>
                <wp:extent cx="4465674" cy="501856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674" cy="5018567"/>
                        </a:xfrm>
                        <a:prstGeom prst="rect">
                          <a:avLst/>
                        </a:prstGeom>
                        <a:solidFill>
                          <a:srgbClr val="FFFFFF"/>
                        </a:solidFill>
                        <a:ln w="9525">
                          <a:noFill/>
                          <a:miter lim="800000"/>
                          <a:headEnd/>
                          <a:tailEnd/>
                        </a:ln>
                      </wps:spPr>
                      <wps:txbx>
                        <w:txbxContent>
                          <w:p w:rsidR="002F4D56" w:rsidRPr="00C93C21" w:rsidRDefault="00FC0630" w:rsidP="00C93C21">
                            <w:pPr>
                              <w:jc w:val="center"/>
                              <w:rPr>
                                <w:rFonts w:ascii="AR CENA" w:hAnsi="AR CENA"/>
                                <w:color w:val="17365D" w:themeColor="text2" w:themeShade="BF"/>
                                <w:sz w:val="40"/>
                              </w:rPr>
                            </w:pPr>
                            <w:r w:rsidRPr="00C93C21">
                              <w:rPr>
                                <w:rFonts w:ascii="AR CENA" w:hAnsi="AR CENA"/>
                                <w:color w:val="17365D" w:themeColor="text2" w:themeShade="BF"/>
                                <w:sz w:val="40"/>
                              </w:rPr>
                              <w:t>Why use response cards?</w:t>
                            </w:r>
                          </w:p>
                          <w:p w:rsidR="00FC0630" w:rsidRPr="00C93C21" w:rsidRDefault="00FC0630">
                            <w:pPr>
                              <w:rPr>
                                <w:rFonts w:ascii="AR CENA" w:hAnsi="AR CENA"/>
                                <w:color w:val="17365D" w:themeColor="text2" w:themeShade="BF"/>
                                <w:sz w:val="36"/>
                              </w:rPr>
                            </w:pPr>
                            <w:r w:rsidRPr="00C93C21">
                              <w:rPr>
                                <w:rFonts w:ascii="AR CENA" w:hAnsi="AR CENA"/>
                                <w:color w:val="17365D" w:themeColor="text2" w:themeShade="BF"/>
                                <w:sz w:val="36"/>
                              </w:rPr>
                              <w:t xml:space="preserve">There are always those awkward pauses where no student will answer a question. Some may be distracted, some may not know the answer, and some may be scared of getting the answer wrong. Response cards allow kids the opportunity to pick from answers based off the response cards given to them. The teacher can evaluate </w:t>
                            </w:r>
                            <w:r w:rsidRPr="00C93C21">
                              <w:rPr>
                                <w:rFonts w:ascii="AR CENA" w:hAnsi="AR CENA"/>
                                <w:b/>
                                <w:color w:val="17365D" w:themeColor="text2" w:themeShade="BF"/>
                                <w:sz w:val="36"/>
                              </w:rPr>
                              <w:t>all students</w:t>
                            </w:r>
                            <w:r w:rsidRPr="00C93C21">
                              <w:rPr>
                                <w:rFonts w:ascii="AR CENA" w:hAnsi="AR CENA"/>
                                <w:color w:val="17365D" w:themeColor="text2" w:themeShade="BF"/>
                                <w:sz w:val="36"/>
                              </w:rPr>
                              <w:t xml:space="preserve"> when they show their answer. If there are still some kids struggling, the teacher can say “check with your neighbors” in order to encourage peer involvement and active participation. </w:t>
                            </w:r>
                            <w:r w:rsidR="00283B41" w:rsidRPr="00C93C21">
                              <w:rPr>
                                <w:rFonts w:ascii="AR CENA" w:hAnsi="AR CENA"/>
                                <w:color w:val="17365D" w:themeColor="text2" w:themeShade="BF"/>
                                <w:sz w:val="36"/>
                              </w:rPr>
                              <w:t xml:space="preserve">They help the kids who </w:t>
                            </w:r>
                            <w:r w:rsidR="00283B41" w:rsidRPr="00C93C21">
                              <w:rPr>
                                <w:rFonts w:ascii="AR CENA" w:hAnsi="AR CENA"/>
                                <w:b/>
                                <w:color w:val="17365D" w:themeColor="text2" w:themeShade="BF"/>
                                <w:sz w:val="36"/>
                              </w:rPr>
                              <w:t>may</w:t>
                            </w:r>
                            <w:r w:rsidR="00283B41" w:rsidRPr="00C93C21">
                              <w:rPr>
                                <w:rFonts w:ascii="AR CENA" w:hAnsi="AR CENA"/>
                                <w:color w:val="17365D" w:themeColor="text2" w:themeShade="BF"/>
                                <w:sz w:val="36"/>
                              </w:rPr>
                              <w:t xml:space="preserve"> </w:t>
                            </w:r>
                            <w:r w:rsidR="00283B41" w:rsidRPr="00C93C21">
                              <w:rPr>
                                <w:rFonts w:ascii="AR CENA" w:hAnsi="AR CENA"/>
                                <w:b/>
                                <w:color w:val="17365D" w:themeColor="text2" w:themeShade="BF"/>
                                <w:sz w:val="36"/>
                              </w:rPr>
                              <w:t>not fully comprehend</w:t>
                            </w:r>
                            <w:r w:rsidR="00283B41" w:rsidRPr="00C93C21">
                              <w:rPr>
                                <w:rFonts w:ascii="AR CENA" w:hAnsi="AR CENA"/>
                                <w:color w:val="17365D" w:themeColor="text2" w:themeShade="BF"/>
                                <w:sz w:val="36"/>
                              </w:rPr>
                              <w:t xml:space="preserve"> what is being asked of them. Response cards can be used in </w:t>
                            </w:r>
                            <w:r w:rsidR="00283B41" w:rsidRPr="00C93C21">
                              <w:rPr>
                                <w:rFonts w:ascii="AR CENA" w:hAnsi="AR CENA"/>
                                <w:b/>
                                <w:color w:val="17365D" w:themeColor="text2" w:themeShade="BF"/>
                                <w:sz w:val="36"/>
                              </w:rPr>
                              <w:t>Math, Science, Social Studies, and Language 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5pt;margin-top:144.2pt;width:351.65pt;height:39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" stroked="f">
                <v:textbox>
                  <w:txbxContent>
                    <w:p w:rsidR="002F4D56" w:rsidRPr="00C93C21" w:rsidRDefault="00FC0630" w:rsidP="00C93C21">
                      <w:pPr>
                        <w:jc w:val="center"/>
                        <w:rPr>
                          <w:rFonts w:ascii="AR CENA" w:hAnsi="AR CENA"/>
                          <w:color w:val="17365D" w:themeColor="text2" w:themeShade="BF"/>
                          <w:sz w:val="40"/>
                        </w:rPr>
                      </w:pPr>
                      <w:r w:rsidRPr="00C93C21">
                        <w:rPr>
                          <w:rFonts w:ascii="AR CENA" w:hAnsi="AR CENA"/>
                          <w:color w:val="17365D" w:themeColor="text2" w:themeShade="BF"/>
                          <w:sz w:val="40"/>
                        </w:rPr>
                        <w:t>Why use response cards?</w:t>
                      </w:r>
                    </w:p>
                    <w:p w:rsidR="00FC0630" w:rsidRPr="00C93C21" w:rsidRDefault="00FC0630">
                      <w:pPr>
                        <w:rPr>
                          <w:rFonts w:ascii="AR CENA" w:hAnsi="AR CENA"/>
                          <w:color w:val="17365D" w:themeColor="text2" w:themeShade="BF"/>
                          <w:sz w:val="36"/>
                        </w:rPr>
                      </w:pPr>
                      <w:r w:rsidRPr="00C93C21">
                        <w:rPr>
                          <w:rFonts w:ascii="AR CENA" w:hAnsi="AR CENA"/>
                          <w:color w:val="17365D" w:themeColor="text2" w:themeShade="BF"/>
                          <w:sz w:val="36"/>
                        </w:rPr>
                        <w:t xml:space="preserve">There are always those awkward pauses where no student will answer a question. Some may be distracted, some may not know the answer, and some may be scared of getting the answer wrong. Response cards allow kids the opportunity to pick from answers based off the response cards given to them. The teacher can evaluate </w:t>
                      </w:r>
                      <w:r w:rsidRPr="00C93C21">
                        <w:rPr>
                          <w:rFonts w:ascii="AR CENA" w:hAnsi="AR CENA"/>
                          <w:b/>
                          <w:color w:val="17365D" w:themeColor="text2" w:themeShade="BF"/>
                          <w:sz w:val="36"/>
                        </w:rPr>
                        <w:t>all students</w:t>
                      </w:r>
                      <w:r w:rsidRPr="00C93C21">
                        <w:rPr>
                          <w:rFonts w:ascii="AR CENA" w:hAnsi="AR CENA"/>
                          <w:color w:val="17365D" w:themeColor="text2" w:themeShade="BF"/>
                          <w:sz w:val="36"/>
                        </w:rPr>
                        <w:t xml:space="preserve"> when they show their answer. If there are still some kids struggling, the teacher can say “check with your neighbors” in order to encourage peer involvement and active participation. </w:t>
                      </w:r>
                      <w:r w:rsidR="00283B41" w:rsidRPr="00C93C21">
                        <w:rPr>
                          <w:rFonts w:ascii="AR CENA" w:hAnsi="AR CENA"/>
                          <w:color w:val="17365D" w:themeColor="text2" w:themeShade="BF"/>
                          <w:sz w:val="36"/>
                        </w:rPr>
                        <w:t xml:space="preserve">They help the kids who </w:t>
                      </w:r>
                      <w:r w:rsidR="00283B41" w:rsidRPr="00C93C21">
                        <w:rPr>
                          <w:rFonts w:ascii="AR CENA" w:hAnsi="AR CENA"/>
                          <w:b/>
                          <w:color w:val="17365D" w:themeColor="text2" w:themeShade="BF"/>
                          <w:sz w:val="36"/>
                        </w:rPr>
                        <w:t>ma</w:t>
                      </w:r>
                      <w:bookmarkStart w:id="1" w:name="_GoBack"/>
                      <w:r w:rsidR="00283B41" w:rsidRPr="00C93C21">
                        <w:rPr>
                          <w:rFonts w:ascii="AR CENA" w:hAnsi="AR CENA"/>
                          <w:b/>
                          <w:color w:val="17365D" w:themeColor="text2" w:themeShade="BF"/>
                          <w:sz w:val="36"/>
                        </w:rPr>
                        <w:t>y</w:t>
                      </w:r>
                      <w:r w:rsidR="00283B41" w:rsidRPr="00C93C21">
                        <w:rPr>
                          <w:rFonts w:ascii="AR CENA" w:hAnsi="AR CENA"/>
                          <w:color w:val="17365D" w:themeColor="text2" w:themeShade="BF"/>
                          <w:sz w:val="36"/>
                        </w:rPr>
                        <w:t xml:space="preserve"> </w:t>
                      </w:r>
                      <w:r w:rsidR="00283B41" w:rsidRPr="00C93C21">
                        <w:rPr>
                          <w:rFonts w:ascii="AR CENA" w:hAnsi="AR CENA"/>
                          <w:b/>
                          <w:color w:val="17365D" w:themeColor="text2" w:themeShade="BF"/>
                          <w:sz w:val="36"/>
                        </w:rPr>
                        <w:t>not fully comprehend</w:t>
                      </w:r>
                      <w:r w:rsidR="00283B41" w:rsidRPr="00C93C21">
                        <w:rPr>
                          <w:rFonts w:ascii="AR CENA" w:hAnsi="AR CENA"/>
                          <w:color w:val="17365D" w:themeColor="text2" w:themeShade="BF"/>
                          <w:sz w:val="36"/>
                        </w:rPr>
                        <w:t xml:space="preserve"> what is being asked of them. Response cards can be used in </w:t>
                      </w:r>
                      <w:r w:rsidR="00283B41" w:rsidRPr="00C93C21">
                        <w:rPr>
                          <w:rFonts w:ascii="AR CENA" w:hAnsi="AR CENA"/>
                          <w:b/>
                          <w:color w:val="17365D" w:themeColor="text2" w:themeShade="BF"/>
                          <w:sz w:val="36"/>
                        </w:rPr>
                        <w:t>Math, Science, Social Studies, and Language Arts.</w:t>
                      </w:r>
                      <w:bookmarkEnd w:id="1"/>
                    </w:p>
                  </w:txbxContent>
                </v:textbox>
              </v:shape>
            </w:pict>
          </mc:Fallback>
        </mc:AlternateContent>
      </w:r>
      <w:r w:rsidR="00283B41">
        <w:br w:type="page"/>
      </w:r>
    </w:p>
    <w:p w:rsidR="00FD216A" w:rsidRDefault="001009EF" w:rsidP="00FC0630">
      <w:pPr>
        <w:jc w:val="center"/>
        <w:rPr>
          <w:rFonts w:ascii="AR CENA" w:hAnsi="AR CENA"/>
          <w:color w:val="17365D" w:themeColor="text2" w:themeShade="BF"/>
          <w:sz w:val="44"/>
        </w:rPr>
      </w:pPr>
      <w:r>
        <w:rPr>
          <w:rFonts w:ascii="AR CENA" w:hAnsi="AR CENA"/>
          <w:noProof/>
          <w:color w:val="1F497D" w:themeColor="text2"/>
          <w:sz w:val="44"/>
        </w:rPr>
        <w:lastRenderedPageBreak/>
        <mc:AlternateContent>
          <mc:Choice Requires="wps">
            <w:drawing>
              <wp:anchor distT="0" distB="0" distL="114300" distR="114300" simplePos="0" relativeHeight="251669504" behindDoc="0" locked="0" layoutInCell="1" allowOverlap="1" wp14:anchorId="6983775C" wp14:editId="7386ED9E">
                <wp:simplePos x="0" y="0"/>
                <wp:positionH relativeFrom="column">
                  <wp:posOffset>2381250</wp:posOffset>
                </wp:positionH>
                <wp:positionV relativeFrom="paragraph">
                  <wp:posOffset>1426048</wp:posOffset>
                </wp:positionV>
                <wp:extent cx="1838960" cy="1509395"/>
                <wp:effectExtent l="0" t="0" r="0" b="0"/>
                <wp:wrapNone/>
                <wp:docPr id="6" name="Division 6"/>
                <wp:cNvGraphicFramePr/>
                <a:graphic xmlns:a="http://schemas.openxmlformats.org/drawingml/2006/main">
                  <a:graphicData uri="http://schemas.microsoft.com/office/word/2010/wordprocessingShape">
                    <wps:wsp>
                      <wps:cNvSpPr/>
                      <wps:spPr>
                        <a:xfrm>
                          <a:off x="0" y="0"/>
                          <a:ext cx="1838960" cy="1509395"/>
                        </a:xfrm>
                        <a:prstGeom prst="mathDivid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ivision 6" o:spid="_x0000_s1026" style="position:absolute;margin-left:187.5pt;margin-top:112.3pt;width:144.8pt;height:118.8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838960,150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" path="m919480,177958v98033,,177505,79472,177505,177505c1096985,453496,1017513,532968,919480,532968v-98033,,-177505,-79472,-177505,-177505c741975,257430,821447,177958,919480,177958xm919480,1331437v-98033,,-177505,-79472,-177505,-177505c741975,1055899,821447,976427,919480,976427v98033,,177505,79472,177505,177505c1096985,1251965,1017513,1331437,919480,1331437xm243754,577193r1351452,l1595206,932202r-1351452,l243754,577193xe" fillcolor="#4f81bd [3204]" strokecolor="#243f60 [1604]" strokeweight="2pt">
                <v:path arrowok="t" o:connecttype="custom" o:connectlocs="919480,177958;1096985,355463;919480,532968;741975,355463;919480,177958;919480,1331437;741975,1153932;919480,976427;1096985,1153932;919480,1331437;243754,577193;1595206,577193;1595206,932202;243754,932202;243754,577193" o:connectangles="0,0,0,0,0,0,0,0,0,0,0,0,0,0,0"/>
              </v:shape>
            </w:pict>
          </mc:Fallback>
        </mc:AlternateContent>
      </w:r>
      <w:r>
        <w:rPr>
          <w:rFonts w:ascii="AR CENA" w:hAnsi="AR CENA"/>
          <w:noProof/>
          <w:color w:val="1F497D" w:themeColor="text2"/>
          <w:sz w:val="44"/>
        </w:rPr>
        <mc:AlternateContent>
          <mc:Choice Requires="wps">
            <w:drawing>
              <wp:anchor distT="0" distB="0" distL="114300" distR="114300" simplePos="0" relativeHeight="251657214" behindDoc="0" locked="0" layoutInCell="1" allowOverlap="1" wp14:anchorId="1A56C781" wp14:editId="0E305225">
                <wp:simplePos x="0" y="0"/>
                <wp:positionH relativeFrom="column">
                  <wp:posOffset>2275367</wp:posOffset>
                </wp:positionH>
                <wp:positionV relativeFrom="paragraph">
                  <wp:posOffset>1063256</wp:posOffset>
                </wp:positionV>
                <wp:extent cx="2020186" cy="1863725"/>
                <wp:effectExtent l="0" t="0" r="18415" b="22225"/>
                <wp:wrapNone/>
                <wp:docPr id="7" name="Text Box 7"/>
                <wp:cNvGraphicFramePr/>
                <a:graphic xmlns:a="http://schemas.openxmlformats.org/drawingml/2006/main">
                  <a:graphicData uri="http://schemas.microsoft.com/office/word/2010/wordprocessingShape">
                    <wps:wsp>
                      <wps:cNvSpPr txBox="1"/>
                      <wps:spPr>
                        <a:xfrm>
                          <a:off x="0" y="0"/>
                          <a:ext cx="2020186" cy="18637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009EF" w:rsidRPr="001009EF" w:rsidRDefault="001009EF" w:rsidP="001009EF">
                            <w:pPr>
                              <w:jc w:val="center"/>
                              <w:rPr>
                                <w:rFonts w:ascii="AR CENA" w:hAnsi="AR CENA"/>
                                <w:color w:val="FF0000"/>
                                <w:sz w:val="72"/>
                              </w:rPr>
                            </w:pPr>
                            <w:r w:rsidRPr="001009EF">
                              <w:rPr>
                                <w:rFonts w:ascii="AR CENA" w:hAnsi="AR CENA"/>
                                <w:color w:val="FF0000"/>
                                <w:sz w:val="72"/>
                              </w:rPr>
                              <w:t>Divide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left:0;text-align:left;margin-left:179.15pt;margin-top:83.7pt;width:159.05pt;height:146.75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" fillcolor="white [3201]" strokeweight=".5pt">
                <v:stroke dashstyle="dash"/>
                <v:textbox>
                  <w:txbxContent>
                    <w:p w:rsidR="001009EF" w:rsidRPr="001009EF" w:rsidRDefault="001009EF" w:rsidP="001009EF">
                      <w:pPr>
                        <w:jc w:val="center"/>
                        <w:rPr>
                          <w:rFonts w:ascii="AR CENA" w:hAnsi="AR CENA"/>
                          <w:color w:val="FF0000"/>
                          <w:sz w:val="72"/>
                        </w:rPr>
                      </w:pPr>
                      <w:r w:rsidRPr="001009EF">
                        <w:rPr>
                          <w:rFonts w:ascii="AR CENA" w:hAnsi="AR CENA"/>
                          <w:color w:val="FF0000"/>
                          <w:sz w:val="72"/>
                        </w:rPr>
                        <w:t>Divide</w:t>
                      </w:r>
                    </w:p>
                  </w:txbxContent>
                </v:textbox>
              </v:shape>
            </w:pict>
          </mc:Fallback>
        </mc:AlternateContent>
      </w:r>
      <w:r>
        <w:rPr>
          <w:rFonts w:ascii="AR CENA" w:hAnsi="AR CENA"/>
          <w:noProof/>
          <w:color w:val="1F497D" w:themeColor="text2"/>
          <w:sz w:val="44"/>
        </w:rPr>
        <mc:AlternateContent>
          <mc:Choice Requires="wps">
            <w:drawing>
              <wp:anchor distT="0" distB="0" distL="114300" distR="114300" simplePos="0" relativeHeight="251668480" behindDoc="0" locked="0" layoutInCell="1" allowOverlap="1" wp14:anchorId="2FDCC8B5" wp14:editId="440C8BCA">
                <wp:simplePos x="0" y="0"/>
                <wp:positionH relativeFrom="column">
                  <wp:posOffset>63500</wp:posOffset>
                </wp:positionH>
                <wp:positionV relativeFrom="paragraph">
                  <wp:posOffset>1281430</wp:posOffset>
                </wp:positionV>
                <wp:extent cx="1679575" cy="1594485"/>
                <wp:effectExtent l="0" t="0" r="0" b="0"/>
                <wp:wrapSquare wrapText="bothSides"/>
                <wp:docPr id="4" name="Multiply 4"/>
                <wp:cNvGraphicFramePr/>
                <a:graphic xmlns:a="http://schemas.openxmlformats.org/drawingml/2006/main">
                  <a:graphicData uri="http://schemas.microsoft.com/office/word/2010/wordprocessingShape">
                    <wps:wsp>
                      <wps:cNvSpPr/>
                      <wps:spPr>
                        <a:xfrm>
                          <a:off x="0" y="0"/>
                          <a:ext cx="1679575" cy="1594485"/>
                        </a:xfrm>
                        <a:prstGeom prst="mathMultiply">
                          <a:avLst/>
                        </a:prstGeom>
                        <a:ln>
                          <a:no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Multiply 4" o:spid="_x0000_s1026" style="position:absolute;margin-left:5pt;margin-top:100.9pt;width:132.25pt;height:125.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79575,159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" path="m274291,518946l532493,246965,839788,538691,1147082,246965r258202,271981l1112136,797243r293148,278296l1147082,1347520,839788,1055794,532493,1347520,274291,1075539,567439,797243,274291,518946xe" fillcolor="#4f81bd [3204]" stroked="f" strokeweight="2pt">
                <v:stroke dashstyle="dash"/>
                <v:path arrowok="t" o:connecttype="custom" o:connectlocs="274291,518946;532493,246965;839788,538691;1147082,246965;1405284,518946;1112136,797243;1405284,1075539;1147082,1347520;839788,1055794;532493,1347520;274291,1075539;567439,797243;274291,518946" o:connectangles="0,0,0,0,0,0,0,0,0,0,0,0,0"/>
                <w10:wrap type="square"/>
              </v:shape>
            </w:pict>
          </mc:Fallback>
        </mc:AlternateContent>
      </w:r>
      <w:r w:rsidR="00283B41" w:rsidRPr="0011327B">
        <w:rPr>
          <w:rFonts w:ascii="AR CENA" w:hAnsi="AR CENA"/>
          <w:noProof/>
          <w:color w:val="17365D" w:themeColor="text2" w:themeShade="BF"/>
          <w:sz w:val="44"/>
        </w:rPr>
        <mc:AlternateContent>
          <mc:Choice Requires="wps">
            <w:drawing>
              <wp:anchor distT="0" distB="0" distL="114300" distR="114300" simplePos="0" relativeHeight="251665408" behindDoc="0" locked="0" layoutInCell="1" allowOverlap="1" wp14:anchorId="1FC855E2" wp14:editId="6393775F">
                <wp:simplePos x="0" y="0"/>
                <wp:positionH relativeFrom="column">
                  <wp:posOffset>-233680</wp:posOffset>
                </wp:positionH>
                <wp:positionV relativeFrom="paragraph">
                  <wp:posOffset>403771</wp:posOffset>
                </wp:positionV>
                <wp:extent cx="6060558"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558" cy="1403985"/>
                        </a:xfrm>
                        <a:prstGeom prst="rect">
                          <a:avLst/>
                        </a:prstGeom>
                        <a:solidFill>
                          <a:srgbClr val="FFFFFF"/>
                        </a:solidFill>
                        <a:ln w="9525">
                          <a:noFill/>
                          <a:miter lim="800000"/>
                          <a:headEnd/>
                          <a:tailEnd/>
                        </a:ln>
                      </wps:spPr>
                      <wps:txbx>
                        <w:txbxContent>
                          <w:p w:rsidR="00283B41" w:rsidRPr="003E511C" w:rsidRDefault="0011327B">
                            <w:pPr>
                              <w:rPr>
                                <w:rFonts w:ascii="AR CENA" w:hAnsi="AR CENA"/>
                                <w:color w:val="0070C0"/>
                                <w:sz w:val="48"/>
                              </w:rPr>
                            </w:pPr>
                            <w:r w:rsidRPr="003E511C">
                              <w:rPr>
                                <w:rFonts w:ascii="AR CENA" w:hAnsi="AR CENA"/>
                                <w:color w:val="0070C0"/>
                                <w:sz w:val="48"/>
                              </w:rPr>
                              <w:t>Making response cards for multiplication and division: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8.4pt;margin-top:31.8pt;width:477.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2OJAIAACM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" stroked="f">
                <v:textbox style="mso-fit-shape-to-text:t">
                  <w:txbxContent>
                    <w:p w:rsidR="00283B41" w:rsidRPr="003E511C" w:rsidRDefault="0011327B">
                      <w:pPr>
                        <w:rPr>
                          <w:rFonts w:ascii="AR CENA" w:hAnsi="AR CENA"/>
                          <w:color w:val="0070C0"/>
                          <w:sz w:val="48"/>
                        </w:rPr>
                      </w:pPr>
                      <w:r w:rsidRPr="003E511C">
                        <w:rPr>
                          <w:rFonts w:ascii="AR CENA" w:hAnsi="AR CENA"/>
                          <w:color w:val="0070C0"/>
                          <w:sz w:val="48"/>
                        </w:rPr>
                        <w:t>Making response cards for multiplication and division:</w:t>
                      </w:r>
                    </w:p>
                  </w:txbxContent>
                </v:textbox>
              </v:shape>
            </w:pict>
          </mc:Fallback>
        </mc:AlternateContent>
      </w:r>
      <w:r w:rsidR="00283B41" w:rsidRPr="0011327B">
        <w:rPr>
          <w:rFonts w:ascii="AR CENA" w:hAnsi="AR CENA"/>
          <w:color w:val="17365D" w:themeColor="text2" w:themeShade="BF"/>
          <w:sz w:val="44"/>
        </w:rPr>
        <w:t>How do I make a response card?</w:t>
      </w:r>
    </w:p>
    <w:p w:rsidR="00FD216A" w:rsidRPr="00FD216A" w:rsidRDefault="00FD216A" w:rsidP="00FD216A">
      <w:pPr>
        <w:rPr>
          <w:rFonts w:ascii="AR CENA" w:hAnsi="AR CENA"/>
          <w:sz w:val="44"/>
        </w:rPr>
      </w:pPr>
    </w:p>
    <w:p w:rsidR="00FD216A" w:rsidRPr="00FD216A" w:rsidRDefault="00C739F5" w:rsidP="00FD216A">
      <w:pPr>
        <w:rPr>
          <w:rFonts w:ascii="AR CENA" w:hAnsi="AR CENA"/>
          <w:sz w:val="44"/>
        </w:rPr>
      </w:pPr>
      <w:r w:rsidRPr="00C739F5">
        <w:rPr>
          <w:rFonts w:ascii="AR CENA" w:hAnsi="AR CENA"/>
          <w:noProof/>
          <w:sz w:val="44"/>
        </w:rPr>
        <mc:AlternateContent>
          <mc:Choice Requires="wps">
            <w:drawing>
              <wp:anchor distT="0" distB="0" distL="114300" distR="114300" simplePos="0" relativeHeight="251676672" behindDoc="0" locked="0" layoutInCell="1" allowOverlap="1" wp14:editId="36B11C9B">
                <wp:simplePos x="0" y="0"/>
                <wp:positionH relativeFrom="column">
                  <wp:posOffset>2682742</wp:posOffset>
                </wp:positionH>
                <wp:positionV relativeFrom="paragraph">
                  <wp:posOffset>19892</wp:posOffset>
                </wp:positionV>
                <wp:extent cx="1598088" cy="1403985"/>
                <wp:effectExtent l="0" t="0" r="21590"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088" cy="1403985"/>
                        </a:xfrm>
                        <a:prstGeom prst="rect">
                          <a:avLst/>
                        </a:prstGeom>
                        <a:solidFill>
                          <a:srgbClr val="FFFFFF"/>
                        </a:solidFill>
                        <a:ln w="9525">
                          <a:solidFill>
                            <a:srgbClr val="0070C0"/>
                          </a:solidFill>
                          <a:miter lim="800000"/>
                          <a:headEnd/>
                          <a:tailEnd/>
                        </a:ln>
                      </wps:spPr>
                      <wps:txbx>
                        <w:txbxContent>
                          <w:p w:rsidR="00C739F5" w:rsidRPr="00C739F5" w:rsidRDefault="00C739F5" w:rsidP="00C739F5">
                            <w:pPr>
                              <w:jc w:val="center"/>
                              <w:rPr>
                                <w:rFonts w:ascii="AR CENA" w:hAnsi="AR CENA"/>
                                <w:sz w:val="56"/>
                              </w:rPr>
                            </w:pPr>
                            <w:r w:rsidRPr="00C739F5">
                              <w:rPr>
                                <w:rFonts w:ascii="AR CENA" w:hAnsi="AR CENA"/>
                                <w:sz w:val="56"/>
                              </w:rPr>
                              <w:t xml:space="preserve">What does </w:t>
                            </w:r>
                            <w:r w:rsidRPr="00C739F5">
                              <w:rPr>
                                <w:rFonts w:ascii="AR CENA" w:hAnsi="AR CENA"/>
                                <w:sz w:val="56"/>
                                <w:u w:val="single"/>
                              </w:rPr>
                              <w:t>product</w:t>
                            </w:r>
                            <w:r w:rsidRPr="00C739F5">
                              <w:rPr>
                                <w:rFonts w:ascii="AR CENA" w:hAnsi="AR CENA"/>
                                <w:sz w:val="56"/>
                              </w:rPr>
                              <w:t xml:space="preserve"> mean?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11.25pt;margin-top:1.55pt;width:125.8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" strokecolor="#0070c0">
                <v:textbox style="mso-fit-shape-to-text:t">
                  <w:txbxContent>
                    <w:p w:rsidR="00C739F5" w:rsidRPr="00C739F5" w:rsidRDefault="00C739F5" w:rsidP="00C739F5">
                      <w:pPr>
                        <w:jc w:val="center"/>
                        <w:rPr>
                          <w:rFonts w:ascii="AR CENA" w:hAnsi="AR CENA"/>
                          <w:sz w:val="56"/>
                        </w:rPr>
                      </w:pPr>
                      <w:r w:rsidRPr="00C739F5">
                        <w:rPr>
                          <w:rFonts w:ascii="AR CENA" w:hAnsi="AR CENA"/>
                          <w:sz w:val="56"/>
                        </w:rPr>
                        <w:t xml:space="preserve">What does </w:t>
                      </w:r>
                      <w:r w:rsidRPr="00C739F5">
                        <w:rPr>
                          <w:rFonts w:ascii="AR CENA" w:hAnsi="AR CENA"/>
                          <w:sz w:val="56"/>
                          <w:u w:val="single"/>
                        </w:rPr>
                        <w:t>product</w:t>
                      </w:r>
                      <w:r w:rsidRPr="00C739F5">
                        <w:rPr>
                          <w:rFonts w:ascii="AR CENA" w:hAnsi="AR CENA"/>
                          <w:sz w:val="56"/>
                        </w:rPr>
                        <w:t xml:space="preserve"> mean?</w:t>
                      </w:r>
                    </w:p>
                  </w:txbxContent>
                </v:textbox>
              </v:shape>
            </w:pict>
          </mc:Fallback>
        </mc:AlternateContent>
      </w:r>
      <w:r>
        <w:rPr>
          <w:rFonts w:ascii="AR CENA" w:hAnsi="AR CENA"/>
          <w:noProof/>
          <w:color w:val="1F497D" w:themeColor="text2"/>
          <w:sz w:val="44"/>
        </w:rPr>
        <mc:AlternateContent>
          <mc:Choice Requires="wps">
            <w:drawing>
              <wp:anchor distT="0" distB="0" distL="114300" distR="114300" simplePos="0" relativeHeight="251658239" behindDoc="0" locked="0" layoutInCell="1" allowOverlap="1" wp14:anchorId="4C164122" wp14:editId="0CCDA107">
                <wp:simplePos x="0" y="0"/>
                <wp:positionH relativeFrom="column">
                  <wp:posOffset>-1811493</wp:posOffset>
                </wp:positionH>
                <wp:positionV relativeFrom="paragraph">
                  <wp:posOffset>20320</wp:posOffset>
                </wp:positionV>
                <wp:extent cx="1807210" cy="1863725"/>
                <wp:effectExtent l="0" t="0" r="21590" b="22225"/>
                <wp:wrapNone/>
                <wp:docPr id="5" name="Text Box 5"/>
                <wp:cNvGraphicFramePr/>
                <a:graphic xmlns:a="http://schemas.openxmlformats.org/drawingml/2006/main">
                  <a:graphicData uri="http://schemas.microsoft.com/office/word/2010/wordprocessingShape">
                    <wps:wsp>
                      <wps:cNvSpPr txBox="1"/>
                      <wps:spPr>
                        <a:xfrm>
                          <a:off x="0" y="0"/>
                          <a:ext cx="1807210" cy="18637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009EF" w:rsidRPr="001009EF" w:rsidRDefault="001009EF" w:rsidP="001009EF">
                            <w:pPr>
                              <w:jc w:val="center"/>
                              <w:rPr>
                                <w:rFonts w:ascii="AR CENA" w:hAnsi="AR CENA"/>
                                <w:color w:val="FF0000"/>
                                <w:sz w:val="52"/>
                              </w:rPr>
                            </w:pPr>
                            <w:r w:rsidRPr="001009EF">
                              <w:rPr>
                                <w:rFonts w:ascii="AR CENA" w:hAnsi="AR CENA"/>
                                <w:color w:val="FF0000"/>
                                <w:sz w:val="52"/>
                              </w:rPr>
                              <w:t>Multiply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2" type="#_x0000_t202" style="position:absolute;margin-left:-142.65pt;margin-top:1.6pt;width:142.3pt;height:146.7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" fillcolor="white [3201]" strokeweight=".5pt">
                <v:stroke dashstyle="dash"/>
                <v:textbox>
                  <w:txbxContent>
                    <w:p w:rsidR="001009EF" w:rsidRPr="001009EF" w:rsidRDefault="001009EF" w:rsidP="001009EF">
                      <w:pPr>
                        <w:jc w:val="center"/>
                        <w:rPr>
                          <w:rFonts w:ascii="AR CENA" w:hAnsi="AR CENA"/>
                          <w:color w:val="FF0000"/>
                          <w:sz w:val="52"/>
                        </w:rPr>
                      </w:pPr>
                      <w:r w:rsidRPr="001009EF">
                        <w:rPr>
                          <w:rFonts w:ascii="AR CENA" w:hAnsi="AR CENA"/>
                          <w:color w:val="FF0000"/>
                          <w:sz w:val="52"/>
                        </w:rPr>
                        <w:t>Multiply</w:t>
                      </w:r>
                    </w:p>
                  </w:txbxContent>
                </v:textbox>
              </v:shape>
            </w:pict>
          </mc:Fallback>
        </mc:AlternateContent>
      </w:r>
    </w:p>
    <w:p w:rsidR="00FD216A" w:rsidRPr="00FD216A" w:rsidRDefault="00FD216A" w:rsidP="00FD216A">
      <w:pPr>
        <w:rPr>
          <w:rFonts w:ascii="AR CENA" w:hAnsi="AR CENA"/>
          <w:sz w:val="44"/>
        </w:rPr>
      </w:pPr>
    </w:p>
    <w:p w:rsidR="00FD216A" w:rsidRPr="00FD216A" w:rsidRDefault="00FD216A" w:rsidP="00FD216A">
      <w:pPr>
        <w:rPr>
          <w:rFonts w:ascii="AR CENA" w:hAnsi="AR CENA"/>
          <w:sz w:val="44"/>
        </w:rPr>
      </w:pPr>
    </w:p>
    <w:p w:rsidR="00FD216A" w:rsidRDefault="00FD216A" w:rsidP="00FD216A">
      <w:pPr>
        <w:rPr>
          <w:rFonts w:ascii="AR CENA" w:hAnsi="AR CENA"/>
          <w:sz w:val="44"/>
        </w:rPr>
      </w:pPr>
    </w:p>
    <w:p w:rsidR="00FD216A" w:rsidRDefault="00FA61AB" w:rsidP="00FD216A">
      <w:pPr>
        <w:rPr>
          <w:rFonts w:ascii="AR CENA" w:hAnsi="AR CENA"/>
          <w:sz w:val="44"/>
        </w:rPr>
      </w:pPr>
      <w:r w:rsidRPr="001009EF">
        <w:rPr>
          <w:rFonts w:ascii="AR CENA" w:hAnsi="AR CENA"/>
          <w:noProof/>
          <w:color w:val="17365D" w:themeColor="text2" w:themeShade="BF"/>
          <w:sz w:val="44"/>
        </w:rPr>
        <mc:AlternateContent>
          <mc:Choice Requires="wps">
            <w:drawing>
              <wp:anchor distT="0" distB="0" distL="114300" distR="114300" simplePos="0" relativeHeight="251671552" behindDoc="0" locked="0" layoutInCell="1" allowOverlap="1" wp14:anchorId="39E6C720" wp14:editId="6571DD35">
                <wp:simplePos x="0" y="0"/>
                <wp:positionH relativeFrom="column">
                  <wp:posOffset>30953</wp:posOffset>
                </wp:positionH>
                <wp:positionV relativeFrom="paragraph">
                  <wp:posOffset>156845</wp:posOffset>
                </wp:positionV>
                <wp:extent cx="2891790" cy="1360805"/>
                <wp:effectExtent l="0" t="0" r="22860"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360805"/>
                        </a:xfrm>
                        <a:prstGeom prst="rect">
                          <a:avLst/>
                        </a:prstGeom>
                        <a:solidFill>
                          <a:srgbClr val="FFFFFF"/>
                        </a:solidFill>
                        <a:ln w="9525">
                          <a:solidFill>
                            <a:srgbClr val="0070C0"/>
                          </a:solidFill>
                          <a:miter lim="800000"/>
                          <a:headEnd/>
                          <a:tailEnd/>
                        </a:ln>
                      </wps:spPr>
                      <wps:txbx>
                        <w:txbxContent>
                          <w:p w:rsidR="001009EF" w:rsidRPr="00C739F5" w:rsidRDefault="00C739F5" w:rsidP="00C739F5">
                            <w:pPr>
                              <w:jc w:val="center"/>
                              <w:rPr>
                                <w:rFonts w:ascii="AR CENA" w:hAnsi="AR CENA"/>
                                <w:sz w:val="56"/>
                              </w:rPr>
                            </w:pPr>
                            <w:r w:rsidRPr="00C739F5">
                              <w:rPr>
                                <w:rFonts w:ascii="AR CENA" w:hAnsi="AR CENA"/>
                                <w:sz w:val="56"/>
                              </w:rPr>
                              <w:t xml:space="preserve">What is the </w:t>
                            </w:r>
                            <w:r w:rsidRPr="00C739F5">
                              <w:rPr>
                                <w:rFonts w:ascii="AR CENA" w:hAnsi="AR CENA"/>
                                <w:sz w:val="56"/>
                                <w:u w:val="single"/>
                              </w:rPr>
                              <w:t>product</w:t>
                            </w:r>
                            <w:r w:rsidRPr="00C739F5">
                              <w:rPr>
                                <w:rFonts w:ascii="AR CENA" w:hAnsi="AR CENA"/>
                                <w:sz w:val="56"/>
                              </w:rPr>
                              <w:t xml:space="preserve"> of 3</w:t>
                            </w:r>
                            <w:r w:rsidR="001009EF" w:rsidRPr="00C739F5">
                              <w:rPr>
                                <w:rFonts w:ascii="AR CENA" w:hAnsi="AR CENA"/>
                                <w:sz w:val="56"/>
                              </w:rPr>
                              <w:t xml:space="preserve"> and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5pt;margin-top:12.35pt;width:227.7pt;height:10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" strokecolor="#0070c0">
                <v:textbox>
                  <w:txbxContent>
                    <w:p w:rsidR="001009EF" w:rsidRPr="00C739F5" w:rsidRDefault="00C739F5" w:rsidP="00C739F5">
                      <w:pPr>
                        <w:jc w:val="center"/>
                        <w:rPr>
                          <w:rFonts w:ascii="AR CENA" w:hAnsi="AR CENA"/>
                          <w:sz w:val="56"/>
                        </w:rPr>
                      </w:pPr>
                      <w:r w:rsidRPr="00C739F5">
                        <w:rPr>
                          <w:rFonts w:ascii="AR CENA" w:hAnsi="AR CENA"/>
                          <w:sz w:val="56"/>
                        </w:rPr>
                        <w:t xml:space="preserve">What is the </w:t>
                      </w:r>
                      <w:r w:rsidRPr="00C739F5">
                        <w:rPr>
                          <w:rFonts w:ascii="AR CENA" w:hAnsi="AR CENA"/>
                          <w:sz w:val="56"/>
                          <w:u w:val="single"/>
                        </w:rPr>
                        <w:t>product</w:t>
                      </w:r>
                      <w:r w:rsidRPr="00C739F5">
                        <w:rPr>
                          <w:rFonts w:ascii="AR CENA" w:hAnsi="AR CENA"/>
                          <w:sz w:val="56"/>
                        </w:rPr>
                        <w:t xml:space="preserve"> of 3</w:t>
                      </w:r>
                      <w:r w:rsidR="001009EF" w:rsidRPr="00C739F5">
                        <w:rPr>
                          <w:rFonts w:ascii="AR CENA" w:hAnsi="AR CENA"/>
                          <w:sz w:val="56"/>
                        </w:rPr>
                        <w:t xml:space="preserve"> and 6?</w:t>
                      </w:r>
                    </w:p>
                  </w:txbxContent>
                </v:textbox>
              </v:shape>
            </w:pict>
          </mc:Fallback>
        </mc:AlternateContent>
      </w:r>
      <w:r w:rsidRPr="001009EF">
        <w:rPr>
          <w:rFonts w:ascii="AR CENA" w:hAnsi="AR CENA"/>
          <w:noProof/>
          <w:color w:val="17365D" w:themeColor="text2" w:themeShade="BF"/>
          <w:sz w:val="44"/>
        </w:rPr>
        <mc:AlternateContent>
          <mc:Choice Requires="wps">
            <w:drawing>
              <wp:anchor distT="0" distB="0" distL="114300" distR="114300" simplePos="0" relativeHeight="251673600" behindDoc="0" locked="0" layoutInCell="1" allowOverlap="1" wp14:anchorId="0F461273" wp14:editId="0E3E7549">
                <wp:simplePos x="0" y="0"/>
                <wp:positionH relativeFrom="column">
                  <wp:posOffset>3114513</wp:posOffset>
                </wp:positionH>
                <wp:positionV relativeFrom="paragraph">
                  <wp:posOffset>146050</wp:posOffset>
                </wp:positionV>
                <wp:extent cx="1445895" cy="1371600"/>
                <wp:effectExtent l="0" t="0" r="2095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1371600"/>
                        </a:xfrm>
                        <a:prstGeom prst="rect">
                          <a:avLst/>
                        </a:prstGeom>
                        <a:solidFill>
                          <a:srgbClr val="FFFFFF"/>
                        </a:solidFill>
                        <a:ln w="9525">
                          <a:solidFill>
                            <a:srgbClr val="000000"/>
                          </a:solidFill>
                          <a:prstDash val="dash"/>
                          <a:miter lim="800000"/>
                          <a:headEnd/>
                          <a:tailEnd/>
                        </a:ln>
                      </wps:spPr>
                      <wps:txbx>
                        <w:txbxContent>
                          <w:p w:rsidR="001009EF" w:rsidRPr="003E511C" w:rsidRDefault="00C739F5" w:rsidP="00FD216A">
                            <w:pPr>
                              <w:jc w:val="center"/>
                              <w:rPr>
                                <w:rFonts w:ascii="AR CENA" w:hAnsi="AR CENA"/>
                                <w:color w:val="000000" w:themeColor="text1"/>
                                <w:sz w:val="160"/>
                              </w:rPr>
                            </w:pPr>
                            <w:r w:rsidRPr="003E511C">
                              <w:rPr>
                                <w:rFonts w:ascii="AR CENA" w:hAnsi="AR CENA"/>
                                <w:color w:val="000000" w:themeColor="text1"/>
                                <w:sz w:val="160"/>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25pt;margin-top:11.5pt;width:113.8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">
                <v:stroke dashstyle="dash"/>
                <v:textbox>
                  <w:txbxContent>
                    <w:p w:rsidR="001009EF" w:rsidRPr="003E511C" w:rsidRDefault="00C739F5" w:rsidP="00FD216A">
                      <w:pPr>
                        <w:jc w:val="center"/>
                        <w:rPr>
                          <w:rFonts w:ascii="AR CENA" w:hAnsi="AR CENA"/>
                          <w:color w:val="000000" w:themeColor="text1"/>
                          <w:sz w:val="160"/>
                        </w:rPr>
                      </w:pPr>
                      <w:r w:rsidRPr="003E511C">
                        <w:rPr>
                          <w:rFonts w:ascii="AR CENA" w:hAnsi="AR CENA"/>
                          <w:color w:val="000000" w:themeColor="text1"/>
                          <w:sz w:val="160"/>
                        </w:rPr>
                        <w:t>18</w:t>
                      </w:r>
                    </w:p>
                  </w:txbxContent>
                </v:textbox>
              </v:shape>
            </w:pict>
          </mc:Fallback>
        </mc:AlternateContent>
      </w:r>
      <w:r>
        <w:rPr>
          <w:rFonts w:ascii="AR CENA" w:hAnsi="AR CENA"/>
          <w:noProof/>
          <w:sz w:val="44"/>
        </w:rPr>
        <w:drawing>
          <wp:anchor distT="0" distB="0" distL="114300" distR="114300" simplePos="0" relativeHeight="251674624" behindDoc="0" locked="0" layoutInCell="1" allowOverlap="1" wp14:anchorId="0D262B25" wp14:editId="0C51D1B5">
            <wp:simplePos x="0" y="0"/>
            <wp:positionH relativeFrom="column">
              <wp:posOffset>4709160</wp:posOffset>
            </wp:positionH>
            <wp:positionV relativeFrom="paragraph">
              <wp:posOffset>156845</wp:posOffset>
            </wp:positionV>
            <wp:extent cx="1457325" cy="1381125"/>
            <wp:effectExtent l="19050" t="19050" r="28575" b="285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381125"/>
                    </a:xfrm>
                    <a:prstGeom prst="rect">
                      <a:avLst/>
                    </a:prstGeom>
                    <a:noFill/>
                    <a:ln>
                      <a:solidFill>
                        <a:schemeClr val="tx1"/>
                      </a:solidFill>
                      <a:prstDash val="dash"/>
                    </a:ln>
                  </pic:spPr>
                </pic:pic>
              </a:graphicData>
            </a:graphic>
            <wp14:sizeRelH relativeFrom="page">
              <wp14:pctWidth>0</wp14:pctWidth>
            </wp14:sizeRelH>
            <wp14:sizeRelV relativeFrom="page">
              <wp14:pctHeight>0</wp14:pctHeight>
            </wp14:sizeRelV>
          </wp:anchor>
        </w:drawing>
      </w:r>
    </w:p>
    <w:p w:rsidR="00FC0630" w:rsidRPr="00FD216A" w:rsidRDefault="00B30361" w:rsidP="00FD216A">
      <w:pPr>
        <w:tabs>
          <w:tab w:val="left" w:pos="7769"/>
        </w:tabs>
        <w:rPr>
          <w:rFonts w:ascii="AR CENA" w:hAnsi="AR CENA"/>
          <w:sz w:val="44"/>
        </w:rPr>
      </w:pPr>
      <w:r w:rsidRPr="003E511C">
        <w:rPr>
          <w:rFonts w:ascii="AR CENA" w:hAnsi="AR CENA"/>
          <w:noProof/>
          <w:sz w:val="44"/>
        </w:rPr>
        <mc:AlternateContent>
          <mc:Choice Requires="wps">
            <w:drawing>
              <wp:anchor distT="0" distB="0" distL="114300" distR="114300" simplePos="0" relativeHeight="251678720" behindDoc="0" locked="0" layoutInCell="1" allowOverlap="1" wp14:anchorId="3D89E5AA" wp14:editId="6E3C8498">
                <wp:simplePos x="0" y="0"/>
                <wp:positionH relativeFrom="column">
                  <wp:posOffset>424815</wp:posOffset>
                </wp:positionH>
                <wp:positionV relativeFrom="paragraph">
                  <wp:posOffset>1100293</wp:posOffset>
                </wp:positionV>
                <wp:extent cx="5294630" cy="1955800"/>
                <wp:effectExtent l="0" t="0" r="1270"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1955800"/>
                        </a:xfrm>
                        <a:prstGeom prst="rect">
                          <a:avLst/>
                        </a:prstGeom>
                        <a:solidFill>
                          <a:srgbClr val="FFFFFF"/>
                        </a:solidFill>
                        <a:ln w="9525">
                          <a:noFill/>
                          <a:miter lim="800000"/>
                          <a:headEnd/>
                          <a:tailEnd/>
                        </a:ln>
                      </wps:spPr>
                      <wps:txbx>
                        <w:txbxContent>
                          <w:p w:rsidR="003E511C" w:rsidRPr="00FA61AB" w:rsidRDefault="003E511C">
                            <w:pPr>
                              <w:rPr>
                                <w:rFonts w:ascii="AR CENA" w:hAnsi="AR CENA"/>
                                <w:color w:val="FF0000"/>
                                <w:sz w:val="40"/>
                              </w:rPr>
                            </w:pPr>
                            <w:r w:rsidRPr="00FA61AB">
                              <w:rPr>
                                <w:rFonts w:ascii="AR CENA" w:hAnsi="AR CENA"/>
                                <w:color w:val="FF0000"/>
                                <w:sz w:val="40"/>
                              </w:rPr>
                              <w:t>What type of students do Response cards work best for?</w:t>
                            </w:r>
                          </w:p>
                          <w:p w:rsidR="003E511C" w:rsidRPr="00B30361" w:rsidRDefault="003E511C" w:rsidP="00FA61AB">
                            <w:pPr>
                              <w:pStyle w:val="ListParagraph"/>
                              <w:numPr>
                                <w:ilvl w:val="0"/>
                                <w:numId w:val="3"/>
                              </w:numPr>
                              <w:rPr>
                                <w:rFonts w:ascii="AR CENA" w:hAnsi="AR CENA"/>
                                <w:color w:val="FF0000"/>
                                <w:sz w:val="32"/>
                              </w:rPr>
                            </w:pPr>
                            <w:r w:rsidRPr="00B30361">
                              <w:rPr>
                                <w:rFonts w:ascii="AR CENA" w:hAnsi="AR CENA"/>
                                <w:color w:val="FF0000"/>
                                <w:sz w:val="32"/>
                              </w:rPr>
                              <w:t>Students with mild disabilities</w:t>
                            </w:r>
                          </w:p>
                          <w:p w:rsidR="003E511C" w:rsidRPr="00B30361" w:rsidRDefault="003E511C" w:rsidP="00FA61AB">
                            <w:pPr>
                              <w:pStyle w:val="ListParagraph"/>
                              <w:numPr>
                                <w:ilvl w:val="0"/>
                                <w:numId w:val="3"/>
                              </w:numPr>
                              <w:rPr>
                                <w:rFonts w:ascii="AR CENA" w:hAnsi="AR CENA"/>
                                <w:color w:val="FF0000"/>
                                <w:sz w:val="32"/>
                              </w:rPr>
                            </w:pPr>
                            <w:r w:rsidRPr="00B30361">
                              <w:rPr>
                                <w:rFonts w:ascii="AR CENA" w:hAnsi="AR CENA"/>
                                <w:color w:val="FF0000"/>
                                <w:sz w:val="32"/>
                              </w:rPr>
                              <w:t>Students with behavioral disorders</w:t>
                            </w:r>
                          </w:p>
                          <w:p w:rsidR="003E511C" w:rsidRPr="00B30361" w:rsidRDefault="003E511C" w:rsidP="00FA61AB">
                            <w:pPr>
                              <w:pStyle w:val="ListParagraph"/>
                              <w:numPr>
                                <w:ilvl w:val="0"/>
                                <w:numId w:val="3"/>
                              </w:numPr>
                              <w:rPr>
                                <w:rFonts w:ascii="AR CENA" w:hAnsi="AR CENA"/>
                                <w:color w:val="FF0000"/>
                                <w:sz w:val="32"/>
                              </w:rPr>
                            </w:pPr>
                            <w:r w:rsidRPr="00B30361">
                              <w:rPr>
                                <w:rFonts w:ascii="AR CENA" w:hAnsi="AR CENA"/>
                                <w:color w:val="FF0000"/>
                                <w:sz w:val="32"/>
                              </w:rPr>
                              <w:t>Students who lack focus</w:t>
                            </w:r>
                          </w:p>
                          <w:p w:rsidR="003E511C" w:rsidRPr="00B30361" w:rsidRDefault="003E511C" w:rsidP="00FA61AB">
                            <w:pPr>
                              <w:pStyle w:val="ListParagraph"/>
                              <w:numPr>
                                <w:ilvl w:val="0"/>
                                <w:numId w:val="3"/>
                              </w:numPr>
                              <w:rPr>
                                <w:rFonts w:ascii="AR CENA" w:hAnsi="AR CENA"/>
                                <w:color w:val="FF0000"/>
                                <w:sz w:val="32"/>
                              </w:rPr>
                            </w:pPr>
                            <w:r w:rsidRPr="00B30361">
                              <w:rPr>
                                <w:rFonts w:ascii="AR CENA" w:hAnsi="AR CENA"/>
                                <w:color w:val="FF0000"/>
                                <w:sz w:val="32"/>
                              </w:rPr>
                              <w:t>Students with emotional and social disorders</w:t>
                            </w:r>
                          </w:p>
                          <w:p w:rsidR="003E511C" w:rsidRPr="00B30361" w:rsidRDefault="003E511C" w:rsidP="00FA61AB">
                            <w:pPr>
                              <w:pStyle w:val="ListParagraph"/>
                              <w:numPr>
                                <w:ilvl w:val="0"/>
                                <w:numId w:val="3"/>
                              </w:numPr>
                              <w:rPr>
                                <w:rFonts w:ascii="AR CENA" w:hAnsi="AR CENA"/>
                                <w:color w:val="FF0000"/>
                                <w:sz w:val="32"/>
                              </w:rPr>
                            </w:pPr>
                            <w:r w:rsidRPr="00B30361">
                              <w:rPr>
                                <w:rFonts w:ascii="AR CENA" w:hAnsi="AR CENA"/>
                                <w:color w:val="FF0000"/>
                                <w:sz w:val="32"/>
                              </w:rPr>
                              <w:t>English Language Learners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3.45pt;margin-top:86.65pt;width:416.9pt;height:1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" stroked="f">
                <v:textbox>
                  <w:txbxContent>
                    <w:p w:rsidR="003E511C" w:rsidRPr="00FA61AB" w:rsidRDefault="003E511C">
                      <w:pPr>
                        <w:rPr>
                          <w:rFonts w:ascii="AR CENA" w:hAnsi="AR CENA"/>
                          <w:color w:val="FF0000"/>
                          <w:sz w:val="40"/>
                        </w:rPr>
                      </w:pPr>
                      <w:r w:rsidRPr="00FA61AB">
                        <w:rPr>
                          <w:rFonts w:ascii="AR CENA" w:hAnsi="AR CENA"/>
                          <w:color w:val="FF0000"/>
                          <w:sz w:val="40"/>
                        </w:rPr>
                        <w:t>What type of students do Response cards work best for?</w:t>
                      </w:r>
                    </w:p>
                    <w:p w:rsidR="003E511C" w:rsidRPr="00B30361" w:rsidRDefault="003E511C" w:rsidP="00FA61AB">
                      <w:pPr>
                        <w:pStyle w:val="ListParagraph"/>
                        <w:numPr>
                          <w:ilvl w:val="0"/>
                          <w:numId w:val="3"/>
                        </w:numPr>
                        <w:rPr>
                          <w:rFonts w:ascii="AR CENA" w:hAnsi="AR CENA"/>
                          <w:color w:val="FF0000"/>
                          <w:sz w:val="32"/>
                        </w:rPr>
                      </w:pPr>
                      <w:r w:rsidRPr="00B30361">
                        <w:rPr>
                          <w:rFonts w:ascii="AR CENA" w:hAnsi="AR CENA"/>
                          <w:color w:val="FF0000"/>
                          <w:sz w:val="32"/>
                        </w:rPr>
                        <w:t>Students with mild disabilities</w:t>
                      </w:r>
                    </w:p>
                    <w:p w:rsidR="003E511C" w:rsidRPr="00B30361" w:rsidRDefault="003E511C" w:rsidP="00FA61AB">
                      <w:pPr>
                        <w:pStyle w:val="ListParagraph"/>
                        <w:numPr>
                          <w:ilvl w:val="0"/>
                          <w:numId w:val="3"/>
                        </w:numPr>
                        <w:rPr>
                          <w:rFonts w:ascii="AR CENA" w:hAnsi="AR CENA"/>
                          <w:color w:val="FF0000"/>
                          <w:sz w:val="32"/>
                        </w:rPr>
                      </w:pPr>
                      <w:r w:rsidRPr="00B30361">
                        <w:rPr>
                          <w:rFonts w:ascii="AR CENA" w:hAnsi="AR CENA"/>
                          <w:color w:val="FF0000"/>
                          <w:sz w:val="32"/>
                        </w:rPr>
                        <w:t>Students with behavioral disorders</w:t>
                      </w:r>
                    </w:p>
                    <w:p w:rsidR="003E511C" w:rsidRPr="00B30361" w:rsidRDefault="003E511C" w:rsidP="00FA61AB">
                      <w:pPr>
                        <w:pStyle w:val="ListParagraph"/>
                        <w:numPr>
                          <w:ilvl w:val="0"/>
                          <w:numId w:val="3"/>
                        </w:numPr>
                        <w:rPr>
                          <w:rFonts w:ascii="AR CENA" w:hAnsi="AR CENA"/>
                          <w:color w:val="FF0000"/>
                          <w:sz w:val="32"/>
                        </w:rPr>
                      </w:pPr>
                      <w:r w:rsidRPr="00B30361">
                        <w:rPr>
                          <w:rFonts w:ascii="AR CENA" w:hAnsi="AR CENA"/>
                          <w:color w:val="FF0000"/>
                          <w:sz w:val="32"/>
                        </w:rPr>
                        <w:t>Students who lack focus</w:t>
                      </w:r>
                    </w:p>
                    <w:p w:rsidR="003E511C" w:rsidRPr="00B30361" w:rsidRDefault="003E511C" w:rsidP="00FA61AB">
                      <w:pPr>
                        <w:pStyle w:val="ListParagraph"/>
                        <w:numPr>
                          <w:ilvl w:val="0"/>
                          <w:numId w:val="3"/>
                        </w:numPr>
                        <w:rPr>
                          <w:rFonts w:ascii="AR CENA" w:hAnsi="AR CENA"/>
                          <w:color w:val="FF0000"/>
                          <w:sz w:val="32"/>
                        </w:rPr>
                      </w:pPr>
                      <w:r w:rsidRPr="00B30361">
                        <w:rPr>
                          <w:rFonts w:ascii="AR CENA" w:hAnsi="AR CENA"/>
                          <w:color w:val="FF0000"/>
                          <w:sz w:val="32"/>
                        </w:rPr>
                        <w:t>Students with emotional and social disorders</w:t>
                      </w:r>
                    </w:p>
                    <w:p w:rsidR="003E511C" w:rsidRPr="00B30361" w:rsidRDefault="003E511C" w:rsidP="00FA61AB">
                      <w:pPr>
                        <w:pStyle w:val="ListParagraph"/>
                        <w:numPr>
                          <w:ilvl w:val="0"/>
                          <w:numId w:val="3"/>
                        </w:numPr>
                        <w:rPr>
                          <w:rFonts w:ascii="AR CENA" w:hAnsi="AR CENA"/>
                          <w:color w:val="FF0000"/>
                          <w:sz w:val="32"/>
                        </w:rPr>
                      </w:pPr>
                      <w:r w:rsidRPr="00B30361">
                        <w:rPr>
                          <w:rFonts w:ascii="AR CENA" w:hAnsi="AR CENA"/>
                          <w:color w:val="FF0000"/>
                          <w:sz w:val="32"/>
                        </w:rPr>
                        <w:t>English Language Learners</w:t>
                      </w:r>
                    </w:p>
                  </w:txbxContent>
                </v:textbox>
              </v:shape>
            </w:pict>
          </mc:Fallback>
        </mc:AlternateContent>
      </w:r>
      <w:r w:rsidRPr="00FA61AB">
        <w:rPr>
          <w:rFonts w:ascii="AR CENA" w:hAnsi="AR CENA"/>
          <w:noProof/>
          <w:sz w:val="44"/>
        </w:rPr>
        <mc:AlternateContent>
          <mc:Choice Requires="wps">
            <w:drawing>
              <wp:anchor distT="0" distB="0" distL="114300" distR="114300" simplePos="0" relativeHeight="251680768" behindDoc="0" locked="0" layoutInCell="1" allowOverlap="1" wp14:anchorId="5094BB24" wp14:editId="74DC2BD1">
                <wp:simplePos x="0" y="0"/>
                <wp:positionH relativeFrom="column">
                  <wp:posOffset>-435935</wp:posOffset>
                </wp:positionH>
                <wp:positionV relativeFrom="paragraph">
                  <wp:posOffset>3167557</wp:posOffset>
                </wp:positionV>
                <wp:extent cx="6974840" cy="1977656"/>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1977656"/>
                        </a:xfrm>
                        <a:prstGeom prst="rect">
                          <a:avLst/>
                        </a:prstGeom>
                        <a:solidFill>
                          <a:srgbClr val="FFFFFF"/>
                        </a:solidFill>
                        <a:ln w="9525">
                          <a:noFill/>
                          <a:miter lim="800000"/>
                          <a:headEnd/>
                          <a:tailEnd/>
                        </a:ln>
                      </wps:spPr>
                      <wps:txbx>
                        <w:txbxContent>
                          <w:p w:rsidR="00FA61AB" w:rsidRDefault="00FA61AB">
                            <w:pPr>
                              <w:rPr>
                                <w:rFonts w:ascii="Times New Roman" w:hAnsi="Times New Roman" w:cs="Times New Roman"/>
                              </w:rPr>
                            </w:pPr>
                            <w:r w:rsidRPr="00FA61AB">
                              <w:rPr>
                                <w:rFonts w:ascii="Times New Roman" w:hAnsi="Times New Roman" w:cs="Times New Roman"/>
                              </w:rPr>
                              <w:t xml:space="preserve">Schwab, J. R., </w:t>
                            </w:r>
                            <w:proofErr w:type="spellStart"/>
                            <w:r w:rsidRPr="00FA61AB">
                              <w:rPr>
                                <w:rFonts w:ascii="Times New Roman" w:hAnsi="Times New Roman" w:cs="Times New Roman"/>
                              </w:rPr>
                              <w:t>Tucci</w:t>
                            </w:r>
                            <w:proofErr w:type="spellEnd"/>
                            <w:r w:rsidRPr="00FA61AB">
                              <w:rPr>
                                <w:rFonts w:ascii="Times New Roman" w:hAnsi="Times New Roman" w:cs="Times New Roman"/>
                              </w:rPr>
                              <w:t xml:space="preserve">, S., &amp; </w:t>
                            </w:r>
                            <w:proofErr w:type="spellStart"/>
                            <w:r w:rsidRPr="00FA61AB">
                              <w:rPr>
                                <w:rFonts w:ascii="Times New Roman" w:hAnsi="Times New Roman" w:cs="Times New Roman"/>
                              </w:rPr>
                              <w:t>Jolivette</w:t>
                            </w:r>
                            <w:proofErr w:type="spellEnd"/>
                            <w:r w:rsidRPr="00FA61AB">
                              <w:rPr>
                                <w:rFonts w:ascii="Times New Roman" w:hAnsi="Times New Roman" w:cs="Times New Roman"/>
                              </w:rPr>
                              <w:t>, K. (2013). Integratin</w:t>
                            </w:r>
                            <w:r>
                              <w:rPr>
                                <w:rFonts w:ascii="Times New Roman" w:hAnsi="Times New Roman" w:cs="Times New Roman"/>
                              </w:rPr>
                              <w:t>g Schem</w:t>
                            </w:r>
                            <w:r w:rsidRPr="00FA61AB">
                              <w:rPr>
                                <w:rFonts w:ascii="Times New Roman" w:hAnsi="Times New Roman" w:cs="Times New Roman"/>
                              </w:rPr>
                              <w:t xml:space="preserve">a-based Instruction and Response Cards for Students </w:t>
                            </w:r>
                            <w:r w:rsidRPr="00FA61AB">
                              <w:rPr>
                                <w:rFonts w:ascii="Times New Roman" w:hAnsi="Times New Roman" w:cs="Times New Roman"/>
                              </w:rPr>
                              <w:tab/>
                              <w:t>with Learning Disabilities and Challenging Behaviors. </w:t>
                            </w:r>
                            <w:r w:rsidRPr="00FA61AB">
                              <w:rPr>
                                <w:rFonts w:ascii="Times New Roman" w:hAnsi="Times New Roman" w:cs="Times New Roman"/>
                                <w:i/>
                                <w:iCs/>
                              </w:rPr>
                              <w:t>Beyond Behavior</w:t>
                            </w:r>
                            <w:r w:rsidRPr="00FA61AB">
                              <w:rPr>
                                <w:rFonts w:ascii="Times New Roman" w:hAnsi="Times New Roman" w:cs="Times New Roman"/>
                              </w:rPr>
                              <w:t>, </w:t>
                            </w:r>
                            <w:r w:rsidRPr="00FA61AB">
                              <w:rPr>
                                <w:rFonts w:ascii="Times New Roman" w:hAnsi="Times New Roman" w:cs="Times New Roman"/>
                                <w:i/>
                                <w:iCs/>
                              </w:rPr>
                              <w:t>22</w:t>
                            </w:r>
                            <w:r w:rsidRPr="00FA61AB">
                              <w:rPr>
                                <w:rFonts w:ascii="Times New Roman" w:hAnsi="Times New Roman" w:cs="Times New Roman"/>
                              </w:rPr>
                              <w:t>(3), 24–30</w:t>
                            </w:r>
                          </w:p>
                          <w:p w:rsidR="005C7494" w:rsidRDefault="00196B67" w:rsidP="00FA61AB">
                            <w:pPr>
                              <w:rPr>
                                <w:rFonts w:ascii="Times New Roman" w:hAnsi="Times New Roman" w:cs="Times New Roman"/>
                              </w:rPr>
                            </w:pPr>
                            <w:proofErr w:type="spellStart"/>
                            <w:r w:rsidRPr="00FA61AB">
                              <w:rPr>
                                <w:rFonts w:ascii="Times New Roman" w:hAnsi="Times New Roman" w:cs="Times New Roman"/>
                              </w:rPr>
                              <w:t>Crystalyn</w:t>
                            </w:r>
                            <w:proofErr w:type="spellEnd"/>
                            <w:r w:rsidRPr="00FA61AB">
                              <w:rPr>
                                <w:rFonts w:ascii="Times New Roman" w:hAnsi="Times New Roman" w:cs="Times New Roman"/>
                              </w:rPr>
                              <w:t xml:space="preserve"> I. </w:t>
                            </w:r>
                            <w:proofErr w:type="spellStart"/>
                            <w:r w:rsidRPr="00FA61AB">
                              <w:rPr>
                                <w:rFonts w:ascii="Times New Roman" w:hAnsi="Times New Roman" w:cs="Times New Roman"/>
                              </w:rPr>
                              <w:t>Schnorr</w:t>
                            </w:r>
                            <w:proofErr w:type="spellEnd"/>
                            <w:r w:rsidRPr="00FA61AB">
                              <w:rPr>
                                <w:rFonts w:ascii="Times New Roman" w:hAnsi="Times New Roman" w:cs="Times New Roman"/>
                              </w:rPr>
                              <w:t>, </w:t>
                            </w:r>
                            <w:proofErr w:type="spellStart"/>
                            <w:r w:rsidRPr="00FA61AB">
                              <w:rPr>
                                <w:rFonts w:ascii="Times New Roman" w:hAnsi="Times New Roman" w:cs="Times New Roman"/>
                              </w:rPr>
                              <w:t>Shaqwana</w:t>
                            </w:r>
                            <w:proofErr w:type="spellEnd"/>
                            <w:r w:rsidRPr="00FA61AB">
                              <w:rPr>
                                <w:rFonts w:ascii="Times New Roman" w:hAnsi="Times New Roman" w:cs="Times New Roman"/>
                              </w:rPr>
                              <w:t xml:space="preserve"> Freeman-Green, David W.</w:t>
                            </w:r>
                            <w:r w:rsidR="00FA61AB">
                              <w:rPr>
                                <w:rFonts w:ascii="Times New Roman" w:hAnsi="Times New Roman" w:cs="Times New Roman"/>
                              </w:rPr>
                              <w:t xml:space="preserve"> Test. (2015) Response Cards as </w:t>
                            </w:r>
                            <w:r w:rsidRPr="00FA61AB">
                              <w:rPr>
                                <w:rFonts w:ascii="Times New Roman" w:hAnsi="Times New Roman" w:cs="Times New Roman"/>
                              </w:rPr>
                              <w:t xml:space="preserve">a Strategy for Increasing </w:t>
                            </w:r>
                            <w:r w:rsidR="00FA61AB">
                              <w:rPr>
                                <w:rFonts w:ascii="Times New Roman" w:hAnsi="Times New Roman" w:cs="Times New Roman"/>
                              </w:rPr>
                              <w:tab/>
                            </w:r>
                            <w:r w:rsidRPr="00FA61AB">
                              <w:rPr>
                                <w:rFonts w:ascii="Times New Roman" w:hAnsi="Times New Roman" w:cs="Times New Roman"/>
                              </w:rPr>
                              <w:t xml:space="preserve">Opportunities to </w:t>
                            </w:r>
                            <w:r w:rsidR="00FA61AB">
                              <w:rPr>
                                <w:rFonts w:ascii="Times New Roman" w:hAnsi="Times New Roman" w:cs="Times New Roman"/>
                              </w:rPr>
                              <w:t xml:space="preserve">Respond: An Examination of the </w:t>
                            </w:r>
                            <w:r w:rsidRPr="00FA61AB">
                              <w:rPr>
                                <w:rFonts w:ascii="Times New Roman" w:hAnsi="Times New Roman" w:cs="Times New Roman"/>
                              </w:rPr>
                              <w:t xml:space="preserve">Evidence. </w:t>
                            </w:r>
                            <w:r w:rsidRPr="00FA61AB">
                              <w:rPr>
                                <w:rFonts w:ascii="Times New Roman" w:hAnsi="Times New Roman" w:cs="Times New Roman"/>
                                <w:i/>
                                <w:iCs/>
                              </w:rPr>
                              <w:t xml:space="preserve">Remedial and Special </w:t>
                            </w:r>
                            <w:r w:rsidR="00B30361" w:rsidRPr="00FA61AB">
                              <w:rPr>
                                <w:rFonts w:ascii="Times New Roman" w:hAnsi="Times New Roman" w:cs="Times New Roman"/>
                                <w:i/>
                                <w:iCs/>
                              </w:rPr>
                              <w:t>Education</w:t>
                            </w:r>
                            <w:r w:rsidR="00B30361" w:rsidRPr="00FA61AB">
                              <w:rPr>
                                <w:rFonts w:ascii="Times New Roman" w:hAnsi="Times New Roman" w:cs="Times New Roman"/>
                              </w:rPr>
                              <w:t>,</w:t>
                            </w:r>
                            <w:r w:rsidRPr="00FA61AB">
                              <w:rPr>
                                <w:rFonts w:ascii="Times New Roman" w:hAnsi="Times New Roman" w:cs="Times New Roman"/>
                              </w:rPr>
                              <w:t xml:space="preserve"> 37: 41-54 14p. </w:t>
                            </w:r>
                            <w:r w:rsidRPr="00FA61AB">
                              <w:rPr>
                                <w:rFonts w:ascii="Times New Roman" w:hAnsi="Times New Roman" w:cs="Times New Roman"/>
                              </w:rPr>
                              <w:tab/>
                            </w:r>
                            <w:proofErr w:type="gramStart"/>
                            <w:r w:rsidRPr="00FA61AB">
                              <w:rPr>
                                <w:rFonts w:ascii="Times New Roman" w:hAnsi="Times New Roman" w:cs="Times New Roman"/>
                              </w:rPr>
                              <w:t>doi:</w:t>
                            </w:r>
                            <w:proofErr w:type="gramEnd"/>
                            <w:r w:rsidRPr="00FA61AB">
                              <w:rPr>
                                <w:rFonts w:ascii="Times New Roman" w:hAnsi="Times New Roman" w:cs="Times New Roman"/>
                              </w:rPr>
                              <w:t>10.1177/0741932515575614</w:t>
                            </w:r>
                          </w:p>
                          <w:p w:rsidR="005C7494" w:rsidRPr="00FA61AB" w:rsidRDefault="00196B67" w:rsidP="00FA61AB">
                            <w:pPr>
                              <w:rPr>
                                <w:rFonts w:ascii="Times New Roman" w:hAnsi="Times New Roman" w:cs="Times New Roman"/>
                              </w:rPr>
                            </w:pPr>
                            <w:proofErr w:type="spellStart"/>
                            <w:r w:rsidRPr="00FA61AB">
                              <w:rPr>
                                <w:rFonts w:ascii="Times New Roman" w:hAnsi="Times New Roman" w:cs="Times New Roman"/>
                              </w:rPr>
                              <w:t>Cakiroglu</w:t>
                            </w:r>
                            <w:proofErr w:type="spellEnd"/>
                            <w:r w:rsidRPr="00FA61AB">
                              <w:rPr>
                                <w:rFonts w:ascii="Times New Roman" w:hAnsi="Times New Roman" w:cs="Times New Roman"/>
                              </w:rPr>
                              <w:t xml:space="preserve">, O. (2014). </w:t>
                            </w:r>
                            <w:proofErr w:type="gramStart"/>
                            <w:r w:rsidRPr="00FA61AB">
                              <w:rPr>
                                <w:rFonts w:ascii="Times New Roman" w:hAnsi="Times New Roman" w:cs="Times New Roman"/>
                              </w:rPr>
                              <w:t>Effects of preprinted respo</w:t>
                            </w:r>
                            <w:r w:rsidR="00B30361">
                              <w:rPr>
                                <w:rFonts w:ascii="Times New Roman" w:hAnsi="Times New Roman" w:cs="Times New Roman"/>
                              </w:rPr>
                              <w:t xml:space="preserve">nse cards on rates of academic </w:t>
                            </w:r>
                            <w:r w:rsidRPr="00FA61AB">
                              <w:rPr>
                                <w:rFonts w:ascii="Times New Roman" w:hAnsi="Times New Roman" w:cs="Times New Roman"/>
                              </w:rPr>
                              <w:t>response, opportunities to respond, and</w:t>
                            </w:r>
                            <w:r w:rsidR="00B30361">
                              <w:rPr>
                                <w:rFonts w:ascii="Times New Roman" w:hAnsi="Times New Roman" w:cs="Times New Roman"/>
                              </w:rPr>
                              <w:t xml:space="preserve"> </w:t>
                            </w:r>
                            <w:r w:rsidR="00B30361">
                              <w:rPr>
                                <w:rFonts w:ascii="Times New Roman" w:hAnsi="Times New Roman" w:cs="Times New Roman"/>
                              </w:rPr>
                              <w:tab/>
                              <w:t xml:space="preserve">correct academic responses of </w:t>
                            </w:r>
                            <w:r w:rsidRPr="00FA61AB">
                              <w:rPr>
                                <w:rFonts w:ascii="Times New Roman" w:hAnsi="Times New Roman" w:cs="Times New Roman"/>
                              </w:rPr>
                              <w:t>students with mild intellectual disability.</w:t>
                            </w:r>
                            <w:proofErr w:type="gramEnd"/>
                            <w:r w:rsidRPr="00FA61AB">
                              <w:rPr>
                                <w:rFonts w:ascii="Times New Roman" w:hAnsi="Times New Roman" w:cs="Times New Roman"/>
                              </w:rPr>
                              <w:t> </w:t>
                            </w:r>
                            <w:r w:rsidRPr="00FA61AB">
                              <w:rPr>
                                <w:rFonts w:ascii="Times New Roman" w:hAnsi="Times New Roman" w:cs="Times New Roman"/>
                                <w:i/>
                                <w:iCs/>
                              </w:rPr>
                              <w:t xml:space="preserve">Journal </w:t>
                            </w:r>
                            <w:proofErr w:type="gramStart"/>
                            <w:r w:rsidRPr="00FA61AB">
                              <w:rPr>
                                <w:rFonts w:ascii="Times New Roman" w:hAnsi="Times New Roman" w:cs="Times New Roman"/>
                                <w:i/>
                                <w:iCs/>
                              </w:rPr>
                              <w:t>Of</w:t>
                            </w:r>
                            <w:proofErr w:type="gramEnd"/>
                            <w:r w:rsidRPr="00FA61AB">
                              <w:rPr>
                                <w:rFonts w:ascii="Times New Roman" w:hAnsi="Times New Roman" w:cs="Times New Roman"/>
                                <w:i/>
                                <w:iCs/>
                              </w:rPr>
                              <w:t xml:space="preserve"> Intellectual &amp; </w:t>
                            </w:r>
                            <w:r w:rsidR="00B30361">
                              <w:rPr>
                                <w:rFonts w:ascii="Times New Roman" w:hAnsi="Times New Roman" w:cs="Times New Roman"/>
                                <w:i/>
                                <w:iCs/>
                              </w:rPr>
                              <w:tab/>
                            </w:r>
                            <w:r w:rsidRPr="00FA61AB">
                              <w:rPr>
                                <w:rFonts w:ascii="Times New Roman" w:hAnsi="Times New Roman" w:cs="Times New Roman"/>
                                <w:i/>
                                <w:iCs/>
                              </w:rPr>
                              <w:t xml:space="preserve">Developmental </w:t>
                            </w:r>
                            <w:r w:rsidRPr="00FA61AB">
                              <w:rPr>
                                <w:rFonts w:ascii="Times New Roman" w:hAnsi="Times New Roman" w:cs="Times New Roman"/>
                                <w:i/>
                                <w:iCs/>
                              </w:rPr>
                              <w:tab/>
                              <w:t>Disability</w:t>
                            </w:r>
                            <w:r w:rsidRPr="00FA61AB">
                              <w:rPr>
                                <w:rFonts w:ascii="Times New Roman" w:hAnsi="Times New Roman" w:cs="Times New Roman"/>
                              </w:rPr>
                              <w:t>, </w:t>
                            </w:r>
                            <w:r w:rsidRPr="00FA61AB">
                              <w:rPr>
                                <w:rFonts w:ascii="Times New Roman" w:hAnsi="Times New Roman" w:cs="Times New Roman"/>
                                <w:i/>
                                <w:iCs/>
                              </w:rPr>
                              <w:t>39</w:t>
                            </w:r>
                            <w:r w:rsidRPr="00FA61AB">
                              <w:rPr>
                                <w:rFonts w:ascii="Times New Roman" w:hAnsi="Times New Roman" w:cs="Times New Roman"/>
                              </w:rPr>
                              <w:t>(1), 73-85 13p. doi:10.3109/13668250.2013.844777</w:t>
                            </w:r>
                          </w:p>
                          <w:p w:rsidR="00FA61AB" w:rsidRPr="00FA61AB" w:rsidRDefault="00FA61AB" w:rsidP="00FA61AB">
                            <w:pPr>
                              <w:rPr>
                                <w:rFonts w:ascii="Times New Roman" w:hAnsi="Times New Roman" w:cs="Times New Roman"/>
                              </w:rPr>
                            </w:pPr>
                          </w:p>
                          <w:p w:rsidR="00FA61AB" w:rsidRPr="00FA61AB" w:rsidRDefault="00FA61A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4.35pt;margin-top:249.4pt;width:549.2pt;height:15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" stroked="f">
                <v:textbox>
                  <w:txbxContent>
                    <w:p w:rsidR="00FA61AB" w:rsidRDefault="00FA61AB">
                      <w:pPr>
                        <w:rPr>
                          <w:rFonts w:ascii="Times New Roman" w:hAnsi="Times New Roman" w:cs="Times New Roman"/>
                        </w:rPr>
                      </w:pPr>
                      <w:r w:rsidRPr="00FA61AB">
                        <w:rPr>
                          <w:rFonts w:ascii="Times New Roman" w:hAnsi="Times New Roman" w:cs="Times New Roman"/>
                        </w:rPr>
                        <w:t xml:space="preserve">Schwab, J. R., </w:t>
                      </w:r>
                      <w:proofErr w:type="spellStart"/>
                      <w:r w:rsidRPr="00FA61AB">
                        <w:rPr>
                          <w:rFonts w:ascii="Times New Roman" w:hAnsi="Times New Roman" w:cs="Times New Roman"/>
                        </w:rPr>
                        <w:t>Tucci</w:t>
                      </w:r>
                      <w:proofErr w:type="spellEnd"/>
                      <w:r w:rsidRPr="00FA61AB">
                        <w:rPr>
                          <w:rFonts w:ascii="Times New Roman" w:hAnsi="Times New Roman" w:cs="Times New Roman"/>
                        </w:rPr>
                        <w:t xml:space="preserve">, S., &amp; </w:t>
                      </w:r>
                      <w:proofErr w:type="spellStart"/>
                      <w:r w:rsidRPr="00FA61AB">
                        <w:rPr>
                          <w:rFonts w:ascii="Times New Roman" w:hAnsi="Times New Roman" w:cs="Times New Roman"/>
                        </w:rPr>
                        <w:t>Jolivette</w:t>
                      </w:r>
                      <w:proofErr w:type="spellEnd"/>
                      <w:r w:rsidRPr="00FA61AB">
                        <w:rPr>
                          <w:rFonts w:ascii="Times New Roman" w:hAnsi="Times New Roman" w:cs="Times New Roman"/>
                        </w:rPr>
                        <w:t>, K. (2013). Integratin</w:t>
                      </w:r>
                      <w:r>
                        <w:rPr>
                          <w:rFonts w:ascii="Times New Roman" w:hAnsi="Times New Roman" w:cs="Times New Roman"/>
                        </w:rPr>
                        <w:t>g Schem</w:t>
                      </w:r>
                      <w:r w:rsidRPr="00FA61AB">
                        <w:rPr>
                          <w:rFonts w:ascii="Times New Roman" w:hAnsi="Times New Roman" w:cs="Times New Roman"/>
                        </w:rPr>
                        <w:t xml:space="preserve">a-based Instruction and Response Cards for Students </w:t>
                      </w:r>
                      <w:r w:rsidRPr="00FA61AB">
                        <w:rPr>
                          <w:rFonts w:ascii="Times New Roman" w:hAnsi="Times New Roman" w:cs="Times New Roman"/>
                        </w:rPr>
                        <w:tab/>
                        <w:t>with Learning Disabilities and Challenging Behaviors. </w:t>
                      </w:r>
                      <w:r w:rsidRPr="00FA61AB">
                        <w:rPr>
                          <w:rFonts w:ascii="Times New Roman" w:hAnsi="Times New Roman" w:cs="Times New Roman"/>
                          <w:i/>
                          <w:iCs/>
                        </w:rPr>
                        <w:t>Beyond Behavior</w:t>
                      </w:r>
                      <w:r w:rsidRPr="00FA61AB">
                        <w:rPr>
                          <w:rFonts w:ascii="Times New Roman" w:hAnsi="Times New Roman" w:cs="Times New Roman"/>
                        </w:rPr>
                        <w:t>, </w:t>
                      </w:r>
                      <w:r w:rsidRPr="00FA61AB">
                        <w:rPr>
                          <w:rFonts w:ascii="Times New Roman" w:hAnsi="Times New Roman" w:cs="Times New Roman"/>
                          <w:i/>
                          <w:iCs/>
                        </w:rPr>
                        <w:t>22</w:t>
                      </w:r>
                      <w:r w:rsidRPr="00FA61AB">
                        <w:rPr>
                          <w:rFonts w:ascii="Times New Roman" w:hAnsi="Times New Roman" w:cs="Times New Roman"/>
                        </w:rPr>
                        <w:t>(3), 24–30</w:t>
                      </w:r>
                    </w:p>
                    <w:p w:rsidR="00000000" w:rsidRDefault="00196B67" w:rsidP="00FA61AB">
                      <w:pPr>
                        <w:rPr>
                          <w:rFonts w:ascii="Times New Roman" w:hAnsi="Times New Roman" w:cs="Times New Roman"/>
                        </w:rPr>
                      </w:pPr>
                      <w:proofErr w:type="spellStart"/>
                      <w:r w:rsidRPr="00FA61AB">
                        <w:rPr>
                          <w:rFonts w:ascii="Times New Roman" w:hAnsi="Times New Roman" w:cs="Times New Roman"/>
                        </w:rPr>
                        <w:t>Crystalyn</w:t>
                      </w:r>
                      <w:proofErr w:type="spellEnd"/>
                      <w:r w:rsidRPr="00FA61AB">
                        <w:rPr>
                          <w:rFonts w:ascii="Times New Roman" w:hAnsi="Times New Roman" w:cs="Times New Roman"/>
                        </w:rPr>
                        <w:t xml:space="preserve"> I. </w:t>
                      </w:r>
                      <w:proofErr w:type="spellStart"/>
                      <w:r w:rsidRPr="00FA61AB">
                        <w:rPr>
                          <w:rFonts w:ascii="Times New Roman" w:hAnsi="Times New Roman" w:cs="Times New Roman"/>
                        </w:rPr>
                        <w:t>Schnorr</w:t>
                      </w:r>
                      <w:proofErr w:type="spellEnd"/>
                      <w:r w:rsidRPr="00FA61AB">
                        <w:rPr>
                          <w:rFonts w:ascii="Times New Roman" w:hAnsi="Times New Roman" w:cs="Times New Roman"/>
                        </w:rPr>
                        <w:t>, </w:t>
                      </w:r>
                      <w:proofErr w:type="spellStart"/>
                      <w:r w:rsidRPr="00FA61AB">
                        <w:rPr>
                          <w:rFonts w:ascii="Times New Roman" w:hAnsi="Times New Roman" w:cs="Times New Roman"/>
                        </w:rPr>
                        <w:t>Shaqwana</w:t>
                      </w:r>
                      <w:proofErr w:type="spellEnd"/>
                      <w:r w:rsidRPr="00FA61AB">
                        <w:rPr>
                          <w:rFonts w:ascii="Times New Roman" w:hAnsi="Times New Roman" w:cs="Times New Roman"/>
                        </w:rPr>
                        <w:t xml:space="preserve"> Freeman-Green, David W.</w:t>
                      </w:r>
                      <w:r w:rsidR="00FA61AB">
                        <w:rPr>
                          <w:rFonts w:ascii="Times New Roman" w:hAnsi="Times New Roman" w:cs="Times New Roman"/>
                        </w:rPr>
                        <w:t xml:space="preserve"> Test. (2015) Response Cards as </w:t>
                      </w:r>
                      <w:r w:rsidRPr="00FA61AB">
                        <w:rPr>
                          <w:rFonts w:ascii="Times New Roman" w:hAnsi="Times New Roman" w:cs="Times New Roman"/>
                        </w:rPr>
                        <w:t xml:space="preserve">a Strategy for Increasing </w:t>
                      </w:r>
                      <w:r w:rsidR="00FA61AB">
                        <w:rPr>
                          <w:rFonts w:ascii="Times New Roman" w:hAnsi="Times New Roman" w:cs="Times New Roman"/>
                        </w:rPr>
                        <w:tab/>
                      </w:r>
                      <w:r w:rsidRPr="00FA61AB">
                        <w:rPr>
                          <w:rFonts w:ascii="Times New Roman" w:hAnsi="Times New Roman" w:cs="Times New Roman"/>
                        </w:rPr>
                        <w:t xml:space="preserve">Opportunities to </w:t>
                      </w:r>
                      <w:r w:rsidR="00FA61AB">
                        <w:rPr>
                          <w:rFonts w:ascii="Times New Roman" w:hAnsi="Times New Roman" w:cs="Times New Roman"/>
                        </w:rPr>
                        <w:t xml:space="preserve">Respond: An Examination of the </w:t>
                      </w:r>
                      <w:r w:rsidRPr="00FA61AB">
                        <w:rPr>
                          <w:rFonts w:ascii="Times New Roman" w:hAnsi="Times New Roman" w:cs="Times New Roman"/>
                        </w:rPr>
                        <w:t xml:space="preserve">Evidence. </w:t>
                      </w:r>
                      <w:r w:rsidRPr="00FA61AB">
                        <w:rPr>
                          <w:rFonts w:ascii="Times New Roman" w:hAnsi="Times New Roman" w:cs="Times New Roman"/>
                          <w:i/>
                          <w:iCs/>
                        </w:rPr>
                        <w:t xml:space="preserve">Remedial and Special </w:t>
                      </w:r>
                      <w:r w:rsidR="00B30361" w:rsidRPr="00FA61AB">
                        <w:rPr>
                          <w:rFonts w:ascii="Times New Roman" w:hAnsi="Times New Roman" w:cs="Times New Roman"/>
                          <w:i/>
                          <w:iCs/>
                        </w:rPr>
                        <w:t>Education</w:t>
                      </w:r>
                      <w:r w:rsidR="00B30361" w:rsidRPr="00FA61AB">
                        <w:rPr>
                          <w:rFonts w:ascii="Times New Roman" w:hAnsi="Times New Roman" w:cs="Times New Roman"/>
                        </w:rPr>
                        <w:t>,</w:t>
                      </w:r>
                      <w:r w:rsidRPr="00FA61AB">
                        <w:rPr>
                          <w:rFonts w:ascii="Times New Roman" w:hAnsi="Times New Roman" w:cs="Times New Roman"/>
                        </w:rPr>
                        <w:t xml:space="preserve"> 37: 41-54 14p. </w:t>
                      </w:r>
                      <w:r w:rsidRPr="00FA61AB">
                        <w:rPr>
                          <w:rFonts w:ascii="Times New Roman" w:hAnsi="Times New Roman" w:cs="Times New Roman"/>
                        </w:rPr>
                        <w:tab/>
                      </w:r>
                      <w:proofErr w:type="gramStart"/>
                      <w:r w:rsidRPr="00FA61AB">
                        <w:rPr>
                          <w:rFonts w:ascii="Times New Roman" w:hAnsi="Times New Roman" w:cs="Times New Roman"/>
                        </w:rPr>
                        <w:t>doi:</w:t>
                      </w:r>
                      <w:proofErr w:type="gramEnd"/>
                      <w:r w:rsidRPr="00FA61AB">
                        <w:rPr>
                          <w:rFonts w:ascii="Times New Roman" w:hAnsi="Times New Roman" w:cs="Times New Roman"/>
                        </w:rPr>
                        <w:t>10.1177/0741932515575614</w:t>
                      </w:r>
                    </w:p>
                    <w:p w:rsidR="00000000" w:rsidRPr="00FA61AB" w:rsidRDefault="00196B67" w:rsidP="00FA61AB">
                      <w:pPr>
                        <w:rPr>
                          <w:rFonts w:ascii="Times New Roman" w:hAnsi="Times New Roman" w:cs="Times New Roman"/>
                        </w:rPr>
                      </w:pPr>
                      <w:proofErr w:type="spellStart"/>
                      <w:r w:rsidRPr="00FA61AB">
                        <w:rPr>
                          <w:rFonts w:ascii="Times New Roman" w:hAnsi="Times New Roman" w:cs="Times New Roman"/>
                        </w:rPr>
                        <w:t>Cakiroglu</w:t>
                      </w:r>
                      <w:proofErr w:type="spellEnd"/>
                      <w:r w:rsidRPr="00FA61AB">
                        <w:rPr>
                          <w:rFonts w:ascii="Times New Roman" w:hAnsi="Times New Roman" w:cs="Times New Roman"/>
                        </w:rPr>
                        <w:t xml:space="preserve">, O. (2014). </w:t>
                      </w:r>
                      <w:proofErr w:type="gramStart"/>
                      <w:r w:rsidRPr="00FA61AB">
                        <w:rPr>
                          <w:rFonts w:ascii="Times New Roman" w:hAnsi="Times New Roman" w:cs="Times New Roman"/>
                        </w:rPr>
                        <w:t>Effects of preprinted respo</w:t>
                      </w:r>
                      <w:r w:rsidR="00B30361">
                        <w:rPr>
                          <w:rFonts w:ascii="Times New Roman" w:hAnsi="Times New Roman" w:cs="Times New Roman"/>
                        </w:rPr>
                        <w:t xml:space="preserve">nse cards on rates of academic </w:t>
                      </w:r>
                      <w:r w:rsidRPr="00FA61AB">
                        <w:rPr>
                          <w:rFonts w:ascii="Times New Roman" w:hAnsi="Times New Roman" w:cs="Times New Roman"/>
                        </w:rPr>
                        <w:t>response, opportunities to respond, and</w:t>
                      </w:r>
                      <w:r w:rsidR="00B30361">
                        <w:rPr>
                          <w:rFonts w:ascii="Times New Roman" w:hAnsi="Times New Roman" w:cs="Times New Roman"/>
                        </w:rPr>
                        <w:t xml:space="preserve"> </w:t>
                      </w:r>
                      <w:r w:rsidR="00B30361">
                        <w:rPr>
                          <w:rFonts w:ascii="Times New Roman" w:hAnsi="Times New Roman" w:cs="Times New Roman"/>
                        </w:rPr>
                        <w:tab/>
                        <w:t xml:space="preserve">correct academic responses of </w:t>
                      </w:r>
                      <w:r w:rsidRPr="00FA61AB">
                        <w:rPr>
                          <w:rFonts w:ascii="Times New Roman" w:hAnsi="Times New Roman" w:cs="Times New Roman"/>
                        </w:rPr>
                        <w:t>students with mild intellectual disability.</w:t>
                      </w:r>
                      <w:proofErr w:type="gramEnd"/>
                      <w:r w:rsidRPr="00FA61AB">
                        <w:rPr>
                          <w:rFonts w:ascii="Times New Roman" w:hAnsi="Times New Roman" w:cs="Times New Roman"/>
                        </w:rPr>
                        <w:t> </w:t>
                      </w:r>
                      <w:r w:rsidRPr="00FA61AB">
                        <w:rPr>
                          <w:rFonts w:ascii="Times New Roman" w:hAnsi="Times New Roman" w:cs="Times New Roman"/>
                          <w:i/>
                          <w:iCs/>
                        </w:rPr>
                        <w:t xml:space="preserve">Journal </w:t>
                      </w:r>
                      <w:proofErr w:type="gramStart"/>
                      <w:r w:rsidRPr="00FA61AB">
                        <w:rPr>
                          <w:rFonts w:ascii="Times New Roman" w:hAnsi="Times New Roman" w:cs="Times New Roman"/>
                          <w:i/>
                          <w:iCs/>
                        </w:rPr>
                        <w:t>Of</w:t>
                      </w:r>
                      <w:proofErr w:type="gramEnd"/>
                      <w:r w:rsidRPr="00FA61AB">
                        <w:rPr>
                          <w:rFonts w:ascii="Times New Roman" w:hAnsi="Times New Roman" w:cs="Times New Roman"/>
                          <w:i/>
                          <w:iCs/>
                        </w:rPr>
                        <w:t xml:space="preserve"> Intellectual &amp; </w:t>
                      </w:r>
                      <w:r w:rsidR="00B30361">
                        <w:rPr>
                          <w:rFonts w:ascii="Times New Roman" w:hAnsi="Times New Roman" w:cs="Times New Roman"/>
                          <w:i/>
                          <w:iCs/>
                        </w:rPr>
                        <w:tab/>
                      </w:r>
                      <w:r w:rsidRPr="00FA61AB">
                        <w:rPr>
                          <w:rFonts w:ascii="Times New Roman" w:hAnsi="Times New Roman" w:cs="Times New Roman"/>
                          <w:i/>
                          <w:iCs/>
                        </w:rPr>
                        <w:t xml:space="preserve">Developmental </w:t>
                      </w:r>
                      <w:r w:rsidRPr="00FA61AB">
                        <w:rPr>
                          <w:rFonts w:ascii="Times New Roman" w:hAnsi="Times New Roman" w:cs="Times New Roman"/>
                          <w:i/>
                          <w:iCs/>
                        </w:rPr>
                        <w:tab/>
                        <w:t>Disability</w:t>
                      </w:r>
                      <w:r w:rsidRPr="00FA61AB">
                        <w:rPr>
                          <w:rFonts w:ascii="Times New Roman" w:hAnsi="Times New Roman" w:cs="Times New Roman"/>
                        </w:rPr>
                        <w:t>, </w:t>
                      </w:r>
                      <w:r w:rsidRPr="00FA61AB">
                        <w:rPr>
                          <w:rFonts w:ascii="Times New Roman" w:hAnsi="Times New Roman" w:cs="Times New Roman"/>
                          <w:i/>
                          <w:iCs/>
                        </w:rPr>
                        <w:t>39</w:t>
                      </w:r>
                      <w:r w:rsidRPr="00FA61AB">
                        <w:rPr>
                          <w:rFonts w:ascii="Times New Roman" w:hAnsi="Times New Roman" w:cs="Times New Roman"/>
                        </w:rPr>
                        <w:t>(1), 73-85 13p. doi:10.3109/13668250.2013.844777</w:t>
                      </w:r>
                    </w:p>
                    <w:p w:rsidR="00FA61AB" w:rsidRPr="00FA61AB" w:rsidRDefault="00FA61AB" w:rsidP="00FA61AB">
                      <w:pPr>
                        <w:rPr>
                          <w:rFonts w:ascii="Times New Roman" w:hAnsi="Times New Roman" w:cs="Times New Roman"/>
                        </w:rPr>
                      </w:pPr>
                    </w:p>
                    <w:p w:rsidR="00FA61AB" w:rsidRPr="00FA61AB" w:rsidRDefault="00FA61AB">
                      <w:pPr>
                        <w:rPr>
                          <w:rFonts w:ascii="Times New Roman" w:hAnsi="Times New Roman" w:cs="Times New Roman"/>
                        </w:rPr>
                      </w:pPr>
                    </w:p>
                  </w:txbxContent>
                </v:textbox>
              </v:shape>
            </w:pict>
          </mc:Fallback>
        </mc:AlternateContent>
      </w:r>
      <w:r w:rsidR="00C739F5">
        <w:rPr>
          <w:rFonts w:ascii="AR CENA" w:hAnsi="AR CENA"/>
          <w:sz w:val="44"/>
        </w:rPr>
        <w:tab/>
      </w:r>
    </w:p>
    <w:sectPr w:rsidR="00FC0630" w:rsidRPr="00FD216A" w:rsidSect="00987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CENA">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062"/>
    <w:multiLevelType w:val="hybridMultilevel"/>
    <w:tmpl w:val="96ACB294"/>
    <w:lvl w:ilvl="0" w:tplc="DA0224D8">
      <w:numFmt w:val="bullet"/>
      <w:lvlText w:val="-"/>
      <w:lvlJc w:val="left"/>
      <w:pPr>
        <w:ind w:left="720" w:hanging="360"/>
      </w:pPr>
      <w:rPr>
        <w:rFonts w:ascii="AR CENA" w:eastAsiaTheme="minorHAnsi" w:hAnsi="AR CE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A4DC2"/>
    <w:multiLevelType w:val="hybridMultilevel"/>
    <w:tmpl w:val="D994BA7E"/>
    <w:lvl w:ilvl="0" w:tplc="DA0224D8">
      <w:numFmt w:val="bullet"/>
      <w:lvlText w:val="-"/>
      <w:lvlJc w:val="left"/>
      <w:pPr>
        <w:ind w:left="720" w:hanging="360"/>
      </w:pPr>
      <w:rPr>
        <w:rFonts w:ascii="AR CENA" w:eastAsiaTheme="minorHAnsi" w:hAnsi="AR CE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C0817"/>
    <w:multiLevelType w:val="hybridMultilevel"/>
    <w:tmpl w:val="2FA4028E"/>
    <w:lvl w:ilvl="0" w:tplc="40AC527C">
      <w:start w:val="1"/>
      <w:numFmt w:val="bullet"/>
      <w:lvlText w:val="»"/>
      <w:lvlJc w:val="left"/>
      <w:pPr>
        <w:tabs>
          <w:tab w:val="num" w:pos="720"/>
        </w:tabs>
        <w:ind w:left="720" w:hanging="360"/>
      </w:pPr>
      <w:rPr>
        <w:rFonts w:ascii="Arial" w:hAnsi="Arial" w:hint="default"/>
      </w:rPr>
    </w:lvl>
    <w:lvl w:ilvl="1" w:tplc="B00A0C60" w:tentative="1">
      <w:start w:val="1"/>
      <w:numFmt w:val="bullet"/>
      <w:lvlText w:val="»"/>
      <w:lvlJc w:val="left"/>
      <w:pPr>
        <w:tabs>
          <w:tab w:val="num" w:pos="1440"/>
        </w:tabs>
        <w:ind w:left="1440" w:hanging="360"/>
      </w:pPr>
      <w:rPr>
        <w:rFonts w:ascii="Arial" w:hAnsi="Arial" w:hint="default"/>
      </w:rPr>
    </w:lvl>
    <w:lvl w:ilvl="2" w:tplc="2432ED9A" w:tentative="1">
      <w:start w:val="1"/>
      <w:numFmt w:val="bullet"/>
      <w:lvlText w:val="»"/>
      <w:lvlJc w:val="left"/>
      <w:pPr>
        <w:tabs>
          <w:tab w:val="num" w:pos="2160"/>
        </w:tabs>
        <w:ind w:left="2160" w:hanging="360"/>
      </w:pPr>
      <w:rPr>
        <w:rFonts w:ascii="Arial" w:hAnsi="Arial" w:hint="default"/>
      </w:rPr>
    </w:lvl>
    <w:lvl w:ilvl="3" w:tplc="E7EE1F54" w:tentative="1">
      <w:start w:val="1"/>
      <w:numFmt w:val="bullet"/>
      <w:lvlText w:val="»"/>
      <w:lvlJc w:val="left"/>
      <w:pPr>
        <w:tabs>
          <w:tab w:val="num" w:pos="2880"/>
        </w:tabs>
        <w:ind w:left="2880" w:hanging="360"/>
      </w:pPr>
      <w:rPr>
        <w:rFonts w:ascii="Arial" w:hAnsi="Arial" w:hint="default"/>
      </w:rPr>
    </w:lvl>
    <w:lvl w:ilvl="4" w:tplc="54A46F54" w:tentative="1">
      <w:start w:val="1"/>
      <w:numFmt w:val="bullet"/>
      <w:lvlText w:val="»"/>
      <w:lvlJc w:val="left"/>
      <w:pPr>
        <w:tabs>
          <w:tab w:val="num" w:pos="3600"/>
        </w:tabs>
        <w:ind w:left="3600" w:hanging="360"/>
      </w:pPr>
      <w:rPr>
        <w:rFonts w:ascii="Arial" w:hAnsi="Arial" w:hint="default"/>
      </w:rPr>
    </w:lvl>
    <w:lvl w:ilvl="5" w:tplc="5456F8A2" w:tentative="1">
      <w:start w:val="1"/>
      <w:numFmt w:val="bullet"/>
      <w:lvlText w:val="»"/>
      <w:lvlJc w:val="left"/>
      <w:pPr>
        <w:tabs>
          <w:tab w:val="num" w:pos="4320"/>
        </w:tabs>
        <w:ind w:left="4320" w:hanging="360"/>
      </w:pPr>
      <w:rPr>
        <w:rFonts w:ascii="Arial" w:hAnsi="Arial" w:hint="default"/>
      </w:rPr>
    </w:lvl>
    <w:lvl w:ilvl="6" w:tplc="F8208CEC" w:tentative="1">
      <w:start w:val="1"/>
      <w:numFmt w:val="bullet"/>
      <w:lvlText w:val="»"/>
      <w:lvlJc w:val="left"/>
      <w:pPr>
        <w:tabs>
          <w:tab w:val="num" w:pos="5040"/>
        </w:tabs>
        <w:ind w:left="5040" w:hanging="360"/>
      </w:pPr>
      <w:rPr>
        <w:rFonts w:ascii="Arial" w:hAnsi="Arial" w:hint="default"/>
      </w:rPr>
    </w:lvl>
    <w:lvl w:ilvl="7" w:tplc="A86263DA" w:tentative="1">
      <w:start w:val="1"/>
      <w:numFmt w:val="bullet"/>
      <w:lvlText w:val="»"/>
      <w:lvlJc w:val="left"/>
      <w:pPr>
        <w:tabs>
          <w:tab w:val="num" w:pos="5760"/>
        </w:tabs>
        <w:ind w:left="5760" w:hanging="360"/>
      </w:pPr>
      <w:rPr>
        <w:rFonts w:ascii="Arial" w:hAnsi="Arial" w:hint="default"/>
      </w:rPr>
    </w:lvl>
    <w:lvl w:ilvl="8" w:tplc="0E1215BC" w:tentative="1">
      <w:start w:val="1"/>
      <w:numFmt w:val="bullet"/>
      <w:lvlText w:val="»"/>
      <w:lvlJc w:val="left"/>
      <w:pPr>
        <w:tabs>
          <w:tab w:val="num" w:pos="6480"/>
        </w:tabs>
        <w:ind w:left="6480" w:hanging="360"/>
      </w:pPr>
      <w:rPr>
        <w:rFonts w:ascii="Arial" w:hAnsi="Arial" w:hint="default"/>
      </w:rPr>
    </w:lvl>
  </w:abstractNum>
  <w:abstractNum w:abstractNumId="3">
    <w:nsid w:val="79951EBE"/>
    <w:multiLevelType w:val="hybridMultilevel"/>
    <w:tmpl w:val="3312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0E25F5"/>
    <w:multiLevelType w:val="hybridMultilevel"/>
    <w:tmpl w:val="BBDC8B60"/>
    <w:lvl w:ilvl="0" w:tplc="6732474E">
      <w:start w:val="1"/>
      <w:numFmt w:val="bullet"/>
      <w:lvlText w:val="»"/>
      <w:lvlJc w:val="left"/>
      <w:pPr>
        <w:tabs>
          <w:tab w:val="num" w:pos="720"/>
        </w:tabs>
        <w:ind w:left="720" w:hanging="360"/>
      </w:pPr>
      <w:rPr>
        <w:rFonts w:ascii="Arial" w:hAnsi="Arial" w:hint="default"/>
      </w:rPr>
    </w:lvl>
    <w:lvl w:ilvl="1" w:tplc="E0F80882" w:tentative="1">
      <w:start w:val="1"/>
      <w:numFmt w:val="bullet"/>
      <w:lvlText w:val="»"/>
      <w:lvlJc w:val="left"/>
      <w:pPr>
        <w:tabs>
          <w:tab w:val="num" w:pos="1440"/>
        </w:tabs>
        <w:ind w:left="1440" w:hanging="360"/>
      </w:pPr>
      <w:rPr>
        <w:rFonts w:ascii="Arial" w:hAnsi="Arial" w:hint="default"/>
      </w:rPr>
    </w:lvl>
    <w:lvl w:ilvl="2" w:tplc="AEDA72A8" w:tentative="1">
      <w:start w:val="1"/>
      <w:numFmt w:val="bullet"/>
      <w:lvlText w:val="»"/>
      <w:lvlJc w:val="left"/>
      <w:pPr>
        <w:tabs>
          <w:tab w:val="num" w:pos="2160"/>
        </w:tabs>
        <w:ind w:left="2160" w:hanging="360"/>
      </w:pPr>
      <w:rPr>
        <w:rFonts w:ascii="Arial" w:hAnsi="Arial" w:hint="default"/>
      </w:rPr>
    </w:lvl>
    <w:lvl w:ilvl="3" w:tplc="3BA48286" w:tentative="1">
      <w:start w:val="1"/>
      <w:numFmt w:val="bullet"/>
      <w:lvlText w:val="»"/>
      <w:lvlJc w:val="left"/>
      <w:pPr>
        <w:tabs>
          <w:tab w:val="num" w:pos="2880"/>
        </w:tabs>
        <w:ind w:left="2880" w:hanging="360"/>
      </w:pPr>
      <w:rPr>
        <w:rFonts w:ascii="Arial" w:hAnsi="Arial" w:hint="default"/>
      </w:rPr>
    </w:lvl>
    <w:lvl w:ilvl="4" w:tplc="F7B0B466" w:tentative="1">
      <w:start w:val="1"/>
      <w:numFmt w:val="bullet"/>
      <w:lvlText w:val="»"/>
      <w:lvlJc w:val="left"/>
      <w:pPr>
        <w:tabs>
          <w:tab w:val="num" w:pos="3600"/>
        </w:tabs>
        <w:ind w:left="3600" w:hanging="360"/>
      </w:pPr>
      <w:rPr>
        <w:rFonts w:ascii="Arial" w:hAnsi="Arial" w:hint="default"/>
      </w:rPr>
    </w:lvl>
    <w:lvl w:ilvl="5" w:tplc="2B281978" w:tentative="1">
      <w:start w:val="1"/>
      <w:numFmt w:val="bullet"/>
      <w:lvlText w:val="»"/>
      <w:lvlJc w:val="left"/>
      <w:pPr>
        <w:tabs>
          <w:tab w:val="num" w:pos="4320"/>
        </w:tabs>
        <w:ind w:left="4320" w:hanging="360"/>
      </w:pPr>
      <w:rPr>
        <w:rFonts w:ascii="Arial" w:hAnsi="Arial" w:hint="default"/>
      </w:rPr>
    </w:lvl>
    <w:lvl w:ilvl="6" w:tplc="5B54301E" w:tentative="1">
      <w:start w:val="1"/>
      <w:numFmt w:val="bullet"/>
      <w:lvlText w:val="»"/>
      <w:lvlJc w:val="left"/>
      <w:pPr>
        <w:tabs>
          <w:tab w:val="num" w:pos="5040"/>
        </w:tabs>
        <w:ind w:left="5040" w:hanging="360"/>
      </w:pPr>
      <w:rPr>
        <w:rFonts w:ascii="Arial" w:hAnsi="Arial" w:hint="default"/>
      </w:rPr>
    </w:lvl>
    <w:lvl w:ilvl="7" w:tplc="7A06A4BC" w:tentative="1">
      <w:start w:val="1"/>
      <w:numFmt w:val="bullet"/>
      <w:lvlText w:val="»"/>
      <w:lvlJc w:val="left"/>
      <w:pPr>
        <w:tabs>
          <w:tab w:val="num" w:pos="5760"/>
        </w:tabs>
        <w:ind w:left="5760" w:hanging="360"/>
      </w:pPr>
      <w:rPr>
        <w:rFonts w:ascii="Arial" w:hAnsi="Arial" w:hint="default"/>
      </w:rPr>
    </w:lvl>
    <w:lvl w:ilvl="8" w:tplc="39F864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E0"/>
    <w:rsid w:val="001009EF"/>
    <w:rsid w:val="0011327B"/>
    <w:rsid w:val="00196B67"/>
    <w:rsid w:val="00283B41"/>
    <w:rsid w:val="002F4D56"/>
    <w:rsid w:val="0038314D"/>
    <w:rsid w:val="003E511C"/>
    <w:rsid w:val="005C7494"/>
    <w:rsid w:val="00900507"/>
    <w:rsid w:val="009877E0"/>
    <w:rsid w:val="00B30361"/>
    <w:rsid w:val="00C739F5"/>
    <w:rsid w:val="00C93C21"/>
    <w:rsid w:val="00FA61AB"/>
    <w:rsid w:val="00FC0630"/>
    <w:rsid w:val="00FD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7E0"/>
    <w:rPr>
      <w:rFonts w:ascii="Tahoma" w:hAnsi="Tahoma" w:cs="Tahoma"/>
      <w:sz w:val="16"/>
      <w:szCs w:val="16"/>
    </w:rPr>
  </w:style>
  <w:style w:type="paragraph" w:styleId="Title">
    <w:name w:val="Title"/>
    <w:basedOn w:val="Normal"/>
    <w:next w:val="Normal"/>
    <w:link w:val="TitleChar"/>
    <w:uiPriority w:val="10"/>
    <w:qFormat/>
    <w:rsid w:val="009877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7E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877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7E0"/>
    <w:rPr>
      <w:rFonts w:ascii="Tahoma" w:hAnsi="Tahoma" w:cs="Tahoma"/>
      <w:sz w:val="16"/>
      <w:szCs w:val="16"/>
    </w:rPr>
  </w:style>
  <w:style w:type="paragraph" w:styleId="Title">
    <w:name w:val="Title"/>
    <w:basedOn w:val="Normal"/>
    <w:next w:val="Normal"/>
    <w:link w:val="TitleChar"/>
    <w:uiPriority w:val="10"/>
    <w:qFormat/>
    <w:rsid w:val="009877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7E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87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62573">
      <w:bodyDiv w:val="1"/>
      <w:marLeft w:val="0"/>
      <w:marRight w:val="0"/>
      <w:marTop w:val="0"/>
      <w:marBottom w:val="0"/>
      <w:divBdr>
        <w:top w:val="none" w:sz="0" w:space="0" w:color="auto"/>
        <w:left w:val="none" w:sz="0" w:space="0" w:color="auto"/>
        <w:bottom w:val="none" w:sz="0" w:space="0" w:color="auto"/>
        <w:right w:val="none" w:sz="0" w:space="0" w:color="auto"/>
      </w:divBdr>
      <w:divsChild>
        <w:div w:id="1186408466">
          <w:marLeft w:val="547"/>
          <w:marRight w:val="0"/>
          <w:marTop w:val="86"/>
          <w:marBottom w:val="0"/>
          <w:divBdr>
            <w:top w:val="none" w:sz="0" w:space="0" w:color="auto"/>
            <w:left w:val="none" w:sz="0" w:space="0" w:color="auto"/>
            <w:bottom w:val="none" w:sz="0" w:space="0" w:color="auto"/>
            <w:right w:val="none" w:sz="0" w:space="0" w:color="auto"/>
          </w:divBdr>
        </w:div>
      </w:divsChild>
    </w:div>
    <w:div w:id="2046516046">
      <w:bodyDiv w:val="1"/>
      <w:marLeft w:val="0"/>
      <w:marRight w:val="0"/>
      <w:marTop w:val="0"/>
      <w:marBottom w:val="0"/>
      <w:divBdr>
        <w:top w:val="none" w:sz="0" w:space="0" w:color="auto"/>
        <w:left w:val="none" w:sz="0" w:space="0" w:color="auto"/>
        <w:bottom w:val="none" w:sz="0" w:space="0" w:color="auto"/>
        <w:right w:val="none" w:sz="0" w:space="0" w:color="auto"/>
      </w:divBdr>
      <w:divsChild>
        <w:div w:id="210757699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Raemi Walker</dc:creator>
  <cp:lastModifiedBy>NicoleDay</cp:lastModifiedBy>
  <cp:revision>2</cp:revision>
  <dcterms:created xsi:type="dcterms:W3CDTF">2016-04-18T22:35:00Z</dcterms:created>
  <dcterms:modified xsi:type="dcterms:W3CDTF">2016-04-18T22:35:00Z</dcterms:modified>
</cp:coreProperties>
</file>